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C22EAD" w:rsidRPr="00303387" w:rsidRDefault="00303387" w:rsidP="007B316E">
      <w:pPr>
        <w:jc w:val="center"/>
        <w:rPr>
          <w:rFonts w:ascii="Times New Roman" w:hAnsi="Times New Roman" w:cs="Times New Roman"/>
          <w:b/>
          <w:sz w:val="36"/>
          <w:szCs w:val="36"/>
        </w:rPr>
      </w:pPr>
      <w:r w:rsidRPr="00303387">
        <w:rPr>
          <w:rFonts w:ascii="Times New Roman" w:hAnsi="Times New Roman" w:cs="Times New Roman"/>
          <w:b/>
          <w:sz w:val="36"/>
          <w:szCs w:val="36"/>
        </w:rPr>
        <w:t>ТЕКСТОВАЯ ЧАСТЬ</w:t>
      </w: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7B316E" w:rsidRPr="007B316E" w:rsidRDefault="00303387" w:rsidP="007B316E">
      <w:pPr>
        <w:spacing w:after="0" w:line="360" w:lineRule="auto"/>
        <w:ind w:left="240" w:right="246" w:firstLine="611"/>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ОБЩИЕ ПОЛОЖЕНИЯ</w:t>
      </w:r>
    </w:p>
    <w:p w:rsidR="0049014F" w:rsidRPr="007B316E" w:rsidRDefault="0049014F" w:rsidP="0049014F">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r w:rsidRPr="005E1095">
        <w:rPr>
          <w:rFonts w:ascii="Times New Roman" w:eastAsia="Calibri" w:hAnsi="Times New Roman" w:cs="Times New Roman"/>
          <w:sz w:val="28"/>
          <w:szCs w:val="28"/>
        </w:rPr>
        <w:t xml:space="preserve">Проект межевания территории </w:t>
      </w:r>
      <w:r w:rsidRPr="007D7EBF">
        <w:rPr>
          <w:rFonts w:ascii="Times New Roman" w:eastAsia="Calibri" w:hAnsi="Times New Roman" w:cs="Times New Roman"/>
          <w:sz w:val="28"/>
          <w:szCs w:val="28"/>
        </w:rPr>
        <w:t xml:space="preserve">с. </w:t>
      </w:r>
      <w:proofErr w:type="spellStart"/>
      <w:r w:rsidRPr="007D7EBF">
        <w:rPr>
          <w:rFonts w:ascii="Times New Roman" w:eastAsia="Calibri" w:hAnsi="Times New Roman" w:cs="Times New Roman"/>
          <w:sz w:val="28"/>
          <w:szCs w:val="28"/>
        </w:rPr>
        <w:t>Сселки</w:t>
      </w:r>
      <w:proofErr w:type="spellEnd"/>
      <w:r>
        <w:rPr>
          <w:rFonts w:ascii="Times New Roman" w:eastAsia="Calibri" w:hAnsi="Times New Roman" w:cs="Times New Roman"/>
          <w:sz w:val="28"/>
          <w:szCs w:val="28"/>
        </w:rPr>
        <w:t xml:space="preserve"> </w:t>
      </w:r>
      <w:r w:rsidRPr="007D7EBF">
        <w:rPr>
          <w:rFonts w:ascii="Times New Roman" w:eastAsia="Calibri" w:hAnsi="Times New Roman" w:cs="Times New Roman"/>
          <w:sz w:val="28"/>
          <w:szCs w:val="28"/>
        </w:rPr>
        <w:t>в городе Липецке, в районе улиц Провинциальная, Космонавтов, Жемчужная (квартал №142)</w:t>
      </w:r>
      <w:r>
        <w:rPr>
          <w:rFonts w:ascii="Times New Roman" w:eastAsia="Calibri" w:hAnsi="Times New Roman" w:cs="Times New Roman"/>
          <w:sz w:val="28"/>
          <w:szCs w:val="28"/>
        </w:rPr>
        <w:t xml:space="preserve"> </w:t>
      </w:r>
      <w:r w:rsidRPr="007B316E">
        <w:rPr>
          <w:rFonts w:ascii="Times New Roman" w:eastAsia="Calibri" w:hAnsi="Times New Roman" w:cs="Times New Roman"/>
          <w:sz w:val="28"/>
          <w:szCs w:val="28"/>
        </w:rPr>
        <w:t>выполнен в соответствии с требованиями ст. 43 Градостроительного кодекса РФ.</w:t>
      </w:r>
    </w:p>
    <w:p w:rsidR="00072E20" w:rsidRDefault="00072E20" w:rsidP="00072E20">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Цели подготовки проекта межевания территории: </w:t>
      </w:r>
    </w:p>
    <w:p w:rsidR="00072E20" w:rsidRDefault="00072E20" w:rsidP="00072E20">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proofErr w:type="gramStart"/>
      <w:r w:rsidRPr="001535B8">
        <w:rPr>
          <w:rFonts w:ascii="Times New Roman" w:eastAsia="Calibri" w:hAnsi="Times New Roman" w:cs="Times New Roman"/>
          <w:sz w:val="28"/>
          <w:szCs w:val="28"/>
        </w:rPr>
        <w:t>изменение</w:t>
      </w:r>
      <w:proofErr w:type="gramEnd"/>
      <w:r w:rsidRPr="001535B8">
        <w:rPr>
          <w:rFonts w:ascii="Times New Roman" w:eastAsia="Calibri" w:hAnsi="Times New Roman" w:cs="Times New Roman"/>
          <w:sz w:val="28"/>
          <w:szCs w:val="28"/>
        </w:rPr>
        <w:t xml:space="preserve"> красных линий квартала №</w:t>
      </w:r>
      <w:r>
        <w:rPr>
          <w:rFonts w:ascii="Times New Roman" w:eastAsia="Calibri" w:hAnsi="Times New Roman" w:cs="Times New Roman"/>
          <w:sz w:val="28"/>
          <w:szCs w:val="28"/>
        </w:rPr>
        <w:t>142</w:t>
      </w:r>
      <w:r w:rsidRPr="001535B8">
        <w:rPr>
          <w:rFonts w:ascii="Times New Roman" w:eastAsia="Calibri" w:hAnsi="Times New Roman" w:cs="Times New Roman"/>
          <w:sz w:val="28"/>
          <w:szCs w:val="28"/>
        </w:rPr>
        <w:t xml:space="preserve"> </w:t>
      </w:r>
      <w:r>
        <w:rPr>
          <w:rFonts w:ascii="Times New Roman" w:eastAsia="Calibri" w:hAnsi="Times New Roman" w:cs="Times New Roman"/>
          <w:sz w:val="28"/>
          <w:szCs w:val="28"/>
        </w:rPr>
        <w:t>для</w:t>
      </w:r>
      <w:r w:rsidRPr="001535B8">
        <w:rPr>
          <w:rFonts w:ascii="Times New Roman" w:eastAsia="Calibri" w:hAnsi="Times New Roman" w:cs="Times New Roman"/>
          <w:sz w:val="28"/>
          <w:szCs w:val="28"/>
        </w:rPr>
        <w:t xml:space="preserve"> исключения </w:t>
      </w:r>
      <w:r>
        <w:rPr>
          <w:rFonts w:ascii="Times New Roman" w:eastAsia="Calibri" w:hAnsi="Times New Roman" w:cs="Times New Roman"/>
          <w:sz w:val="28"/>
          <w:szCs w:val="28"/>
        </w:rPr>
        <w:t xml:space="preserve">их </w:t>
      </w:r>
      <w:r w:rsidRPr="001535B8">
        <w:rPr>
          <w:rFonts w:ascii="Times New Roman" w:eastAsia="Calibri" w:hAnsi="Times New Roman" w:cs="Times New Roman"/>
          <w:sz w:val="28"/>
          <w:szCs w:val="28"/>
        </w:rPr>
        <w:t>пересечени</w:t>
      </w:r>
      <w:r>
        <w:rPr>
          <w:rFonts w:ascii="Times New Roman" w:eastAsia="Calibri" w:hAnsi="Times New Roman" w:cs="Times New Roman"/>
          <w:sz w:val="28"/>
          <w:szCs w:val="28"/>
        </w:rPr>
        <w:t>й</w:t>
      </w:r>
      <w:r w:rsidRPr="001535B8">
        <w:rPr>
          <w:rFonts w:ascii="Times New Roman" w:eastAsia="Calibri" w:hAnsi="Times New Roman" w:cs="Times New Roman"/>
          <w:sz w:val="28"/>
          <w:szCs w:val="28"/>
        </w:rPr>
        <w:t xml:space="preserve"> с границ</w:t>
      </w:r>
      <w:r>
        <w:rPr>
          <w:rFonts w:ascii="Times New Roman" w:eastAsia="Calibri" w:hAnsi="Times New Roman" w:cs="Times New Roman"/>
          <w:sz w:val="28"/>
          <w:szCs w:val="28"/>
        </w:rPr>
        <w:t>ами</w:t>
      </w:r>
      <w:r w:rsidRPr="001535B8">
        <w:rPr>
          <w:rFonts w:ascii="Times New Roman" w:eastAsia="Calibri" w:hAnsi="Times New Roman" w:cs="Times New Roman"/>
          <w:sz w:val="28"/>
          <w:szCs w:val="28"/>
        </w:rPr>
        <w:t xml:space="preserve"> земельн</w:t>
      </w:r>
      <w:r>
        <w:rPr>
          <w:rFonts w:ascii="Times New Roman" w:eastAsia="Calibri" w:hAnsi="Times New Roman" w:cs="Times New Roman"/>
          <w:sz w:val="28"/>
          <w:szCs w:val="28"/>
        </w:rPr>
        <w:t>ых</w:t>
      </w:r>
      <w:r w:rsidRPr="001535B8">
        <w:rPr>
          <w:rFonts w:ascii="Times New Roman" w:eastAsia="Calibri" w:hAnsi="Times New Roman" w:cs="Times New Roman"/>
          <w:sz w:val="28"/>
          <w:szCs w:val="28"/>
        </w:rPr>
        <w:t xml:space="preserve"> участк</w:t>
      </w:r>
      <w:r>
        <w:rPr>
          <w:rFonts w:ascii="Times New Roman" w:eastAsia="Calibri" w:hAnsi="Times New Roman" w:cs="Times New Roman"/>
          <w:sz w:val="28"/>
          <w:szCs w:val="28"/>
        </w:rPr>
        <w:t>ов;</w:t>
      </w:r>
    </w:p>
    <w:p w:rsidR="00072E20" w:rsidRDefault="00072E20" w:rsidP="00072E20">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определение</w:t>
      </w:r>
      <w:proofErr w:type="gramEnd"/>
      <w:r>
        <w:rPr>
          <w:rFonts w:ascii="Times New Roman" w:eastAsia="Calibri" w:hAnsi="Times New Roman" w:cs="Times New Roman"/>
          <w:sz w:val="28"/>
          <w:szCs w:val="28"/>
        </w:rPr>
        <w:t xml:space="preserve"> местоположения границ образуемых земельных участков.</w:t>
      </w:r>
    </w:p>
    <w:p w:rsidR="0049014F" w:rsidRPr="007B316E" w:rsidRDefault="0049014F" w:rsidP="0049014F">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r w:rsidRPr="007B316E">
        <w:rPr>
          <w:rFonts w:ascii="Times New Roman" w:eastAsia="Calibri" w:hAnsi="Times New Roman" w:cs="Times New Roman"/>
          <w:sz w:val="28"/>
          <w:szCs w:val="28"/>
        </w:rPr>
        <w:t xml:space="preserve">Разработка проекта </w:t>
      </w:r>
      <w:r>
        <w:rPr>
          <w:rFonts w:ascii="Times New Roman" w:eastAsia="Calibri" w:hAnsi="Times New Roman" w:cs="Times New Roman"/>
          <w:sz w:val="28"/>
          <w:szCs w:val="28"/>
        </w:rPr>
        <w:t xml:space="preserve">межевания </w:t>
      </w:r>
      <w:r w:rsidRPr="007B316E">
        <w:rPr>
          <w:rFonts w:ascii="Times New Roman" w:eastAsia="Calibri" w:hAnsi="Times New Roman" w:cs="Times New Roman"/>
          <w:sz w:val="28"/>
          <w:szCs w:val="28"/>
        </w:rPr>
        <w:t>осуществлен</w:t>
      </w:r>
      <w:r>
        <w:rPr>
          <w:rFonts w:ascii="Times New Roman" w:eastAsia="Calibri" w:hAnsi="Times New Roman" w:cs="Times New Roman"/>
          <w:sz w:val="28"/>
          <w:szCs w:val="28"/>
        </w:rPr>
        <w:t>а</w:t>
      </w:r>
      <w:r w:rsidRPr="007B316E">
        <w:rPr>
          <w:rFonts w:ascii="Times New Roman" w:eastAsia="Calibri" w:hAnsi="Times New Roman" w:cs="Times New Roman"/>
          <w:sz w:val="28"/>
          <w:szCs w:val="28"/>
        </w:rPr>
        <w:t xml:space="preserve"> в соответствии с требованиями нормативно-правовых документов:</w:t>
      </w:r>
    </w:p>
    <w:p w:rsidR="0049014F" w:rsidRPr="003324D8" w:rsidRDefault="0049014F" w:rsidP="0049014F">
      <w:pPr>
        <w:pStyle w:val="a3"/>
        <w:numPr>
          <w:ilvl w:val="0"/>
          <w:numId w:val="3"/>
        </w:numPr>
        <w:tabs>
          <w:tab w:val="left" w:pos="0"/>
          <w:tab w:val="left" w:pos="9356"/>
          <w:tab w:val="left" w:pos="9960"/>
        </w:tabs>
        <w:autoSpaceDE w:val="0"/>
        <w:autoSpaceDN w:val="0"/>
        <w:adjustRightInd w:val="0"/>
        <w:spacing w:after="0" w:line="360" w:lineRule="auto"/>
        <w:ind w:left="993" w:right="246" w:hanging="284"/>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Градостроительный кодекс РФ от 29.12.2004 №190-ФЗ;</w:t>
      </w:r>
    </w:p>
    <w:p w:rsidR="0049014F" w:rsidRDefault="0049014F" w:rsidP="0049014F">
      <w:pPr>
        <w:pStyle w:val="a3"/>
        <w:numPr>
          <w:ilvl w:val="0"/>
          <w:numId w:val="3"/>
        </w:numPr>
        <w:tabs>
          <w:tab w:val="left" w:pos="0"/>
          <w:tab w:val="left" w:pos="9356"/>
          <w:tab w:val="left" w:pos="9960"/>
        </w:tabs>
        <w:autoSpaceDE w:val="0"/>
        <w:autoSpaceDN w:val="0"/>
        <w:adjustRightInd w:val="0"/>
        <w:spacing w:after="0" w:line="360" w:lineRule="auto"/>
        <w:ind w:left="993" w:right="246" w:hanging="284"/>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Земельный кодекс РФ от 25.10.2001 №136-ФЗ;</w:t>
      </w:r>
    </w:p>
    <w:p w:rsidR="0049014F"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767933">
        <w:rPr>
          <w:rFonts w:ascii="Times New Roman" w:eastAsia="Calibri" w:hAnsi="Times New Roman" w:cs="Times New Roman"/>
          <w:sz w:val="28"/>
          <w:szCs w:val="28"/>
        </w:rPr>
        <w:t xml:space="preserve">Закон </w:t>
      </w:r>
      <w:r>
        <w:rPr>
          <w:rFonts w:ascii="Times New Roman" w:eastAsia="Calibri" w:hAnsi="Times New Roman" w:cs="Times New Roman"/>
          <w:sz w:val="28"/>
          <w:szCs w:val="28"/>
        </w:rPr>
        <w:t>Липецкой области</w:t>
      </w:r>
      <w:r w:rsidRPr="00767933">
        <w:rPr>
          <w:rFonts w:ascii="Times New Roman" w:eastAsia="Calibri" w:hAnsi="Times New Roman" w:cs="Times New Roman"/>
          <w:sz w:val="28"/>
          <w:szCs w:val="28"/>
        </w:rPr>
        <w:t xml:space="preserve"> от 22.12.2020 №485-ОЗ «О нормативных правовых актах Липецкой области»</w:t>
      </w:r>
      <w:r>
        <w:rPr>
          <w:rFonts w:ascii="Times New Roman" w:eastAsia="Calibri" w:hAnsi="Times New Roman" w:cs="Times New Roman"/>
          <w:sz w:val="28"/>
          <w:szCs w:val="28"/>
        </w:rPr>
        <w:t>;</w:t>
      </w:r>
    </w:p>
    <w:p w:rsidR="0049014F" w:rsidRPr="003324D8"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w:t>
      </w:r>
      <w:proofErr w:type="spellStart"/>
      <w:r>
        <w:rPr>
          <w:rFonts w:ascii="Times New Roman" w:eastAsia="Calibri" w:hAnsi="Times New Roman" w:cs="Times New Roman"/>
          <w:sz w:val="28"/>
          <w:szCs w:val="28"/>
        </w:rPr>
        <w:t>Росстандарта</w:t>
      </w:r>
      <w:proofErr w:type="spellEnd"/>
      <w:r>
        <w:rPr>
          <w:rFonts w:ascii="Times New Roman" w:eastAsia="Calibri" w:hAnsi="Times New Roman" w:cs="Times New Roman"/>
          <w:sz w:val="28"/>
          <w:szCs w:val="28"/>
        </w:rPr>
        <w:t xml:space="preserve"> от 08.12.2016 №2004-ст)»;</w:t>
      </w:r>
    </w:p>
    <w:p w:rsidR="0049014F" w:rsidRPr="003324D8"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F01024">
        <w:rPr>
          <w:rFonts w:ascii="Times New Roman" w:eastAsia="Calibri" w:hAnsi="Times New Roman" w:cs="Times New Roman"/>
          <w:sz w:val="28"/>
          <w:szCs w:val="28"/>
        </w:rPr>
        <w:t>Приказ Федеральной службы государственной регистрации, кадастра и картографии от 10.11.2020 №П/0412 «Об утверждении классификатора видов разрешенного использования земельных участков»</w:t>
      </w:r>
      <w:r>
        <w:rPr>
          <w:rFonts w:ascii="Times New Roman" w:eastAsia="Calibri" w:hAnsi="Times New Roman" w:cs="Times New Roman"/>
          <w:sz w:val="28"/>
          <w:szCs w:val="28"/>
        </w:rPr>
        <w:t>;</w:t>
      </w:r>
    </w:p>
    <w:p w:rsidR="0049014F" w:rsidRPr="003324D8"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Федеральный закон от 24.07.2007 №221-ФЗ «О государственном кадастре недвижимости»;</w:t>
      </w:r>
    </w:p>
    <w:p w:rsidR="0049014F" w:rsidRPr="003324D8"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Федеральный закон от 13.07.2015 №218-ФЗ «О государственной регистрации недвижимости»;</w:t>
      </w:r>
    </w:p>
    <w:p w:rsidR="0049014F" w:rsidRPr="003324D8"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Федеральный закон от 25.06.2002 №73-ФЗ «Об объектах культурного наследия (памятниках истории и культуры) народов Российской Федерации»;</w:t>
      </w:r>
    </w:p>
    <w:p w:rsidR="0049014F" w:rsidRPr="003324D8"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РДС 30-201-98</w:t>
      </w:r>
      <w:r>
        <w:rPr>
          <w:rFonts w:ascii="Times New Roman" w:eastAsia="Calibri" w:hAnsi="Times New Roman" w:cs="Times New Roman"/>
          <w:sz w:val="28"/>
          <w:szCs w:val="28"/>
        </w:rPr>
        <w:t xml:space="preserve"> «</w:t>
      </w:r>
      <w:r w:rsidRPr="003324D8">
        <w:rPr>
          <w:rFonts w:ascii="Times New Roman" w:eastAsia="Calibri" w:hAnsi="Times New Roman" w:cs="Times New Roman"/>
          <w:sz w:val="28"/>
          <w:szCs w:val="28"/>
        </w:rPr>
        <w:t>Инструкция о порядке проектирования и установления красных линий в городах и других поселениях Российской Федерации</w:t>
      </w:r>
      <w:r>
        <w:rPr>
          <w:rFonts w:ascii="Times New Roman" w:eastAsia="Calibri" w:hAnsi="Times New Roman" w:cs="Times New Roman"/>
          <w:sz w:val="28"/>
          <w:szCs w:val="28"/>
        </w:rPr>
        <w:t>»</w:t>
      </w:r>
      <w:r w:rsidRPr="003324D8">
        <w:rPr>
          <w:rFonts w:ascii="Times New Roman" w:eastAsia="Calibri" w:hAnsi="Times New Roman" w:cs="Times New Roman"/>
          <w:sz w:val="28"/>
          <w:szCs w:val="28"/>
        </w:rPr>
        <w:t>;</w:t>
      </w:r>
    </w:p>
    <w:p w:rsidR="0049014F" w:rsidRPr="003324D8"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lastRenderedPageBreak/>
        <w:t xml:space="preserve">СП 42.13330.2016 </w:t>
      </w:r>
      <w:r>
        <w:rPr>
          <w:rFonts w:ascii="Times New Roman" w:eastAsia="Calibri" w:hAnsi="Times New Roman" w:cs="Times New Roman"/>
          <w:sz w:val="28"/>
          <w:szCs w:val="28"/>
        </w:rPr>
        <w:t>«</w:t>
      </w:r>
      <w:r w:rsidRPr="003324D8">
        <w:rPr>
          <w:rFonts w:ascii="Times New Roman" w:eastAsia="Calibri" w:hAnsi="Times New Roman" w:cs="Times New Roman"/>
          <w:sz w:val="28"/>
          <w:szCs w:val="28"/>
        </w:rPr>
        <w:t>Свод правил. Градостроительство. Планировка и застройка городских и сельских поселений. Актуализированная редакция СНиП 2.07.01-89*</w:t>
      </w:r>
      <w:r>
        <w:rPr>
          <w:rFonts w:ascii="Times New Roman" w:eastAsia="Calibri" w:hAnsi="Times New Roman" w:cs="Times New Roman"/>
          <w:sz w:val="28"/>
          <w:szCs w:val="28"/>
        </w:rPr>
        <w:t>»</w:t>
      </w:r>
      <w:r w:rsidRPr="003324D8">
        <w:rPr>
          <w:rFonts w:ascii="Times New Roman" w:eastAsia="Calibri" w:hAnsi="Times New Roman" w:cs="Times New Roman"/>
          <w:sz w:val="28"/>
          <w:szCs w:val="28"/>
        </w:rPr>
        <w:t>;</w:t>
      </w:r>
    </w:p>
    <w:p w:rsidR="0049014F" w:rsidRPr="003324D8"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 xml:space="preserve">СП 47.13330.2016 </w:t>
      </w:r>
      <w:r>
        <w:rPr>
          <w:rFonts w:ascii="Times New Roman" w:eastAsia="Calibri" w:hAnsi="Times New Roman" w:cs="Times New Roman"/>
          <w:sz w:val="28"/>
          <w:szCs w:val="28"/>
        </w:rPr>
        <w:t>«</w:t>
      </w:r>
      <w:r w:rsidRPr="003324D8">
        <w:rPr>
          <w:rFonts w:ascii="Times New Roman" w:eastAsia="Calibri" w:hAnsi="Times New Roman" w:cs="Times New Roman"/>
          <w:sz w:val="28"/>
          <w:szCs w:val="28"/>
        </w:rPr>
        <w:t>Свод правил. Инженерные изыскания для строительства. Основные положения. Актуализированная редакция СНиП 11-02-96</w:t>
      </w:r>
      <w:r>
        <w:rPr>
          <w:rFonts w:ascii="Times New Roman" w:eastAsia="Calibri" w:hAnsi="Times New Roman" w:cs="Times New Roman"/>
          <w:sz w:val="28"/>
          <w:szCs w:val="28"/>
        </w:rPr>
        <w:t>»</w:t>
      </w:r>
      <w:r w:rsidRPr="003324D8">
        <w:rPr>
          <w:rFonts w:ascii="Times New Roman" w:eastAsia="Calibri" w:hAnsi="Times New Roman" w:cs="Times New Roman"/>
          <w:sz w:val="28"/>
          <w:szCs w:val="28"/>
        </w:rPr>
        <w:t>;</w:t>
      </w:r>
    </w:p>
    <w:p w:rsidR="0049014F" w:rsidRPr="003324D8"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Приказ Министерства строительства и жилищно-коммунального хозяйства от 25.04.2017 №739/</w:t>
      </w:r>
      <w:proofErr w:type="spellStart"/>
      <w:r w:rsidRPr="003324D8">
        <w:rPr>
          <w:rFonts w:ascii="Times New Roman" w:eastAsia="Calibri" w:hAnsi="Times New Roman" w:cs="Times New Roman"/>
          <w:sz w:val="28"/>
          <w:szCs w:val="28"/>
        </w:rPr>
        <w:t>пр</w:t>
      </w:r>
      <w:proofErr w:type="spellEnd"/>
      <w:r w:rsidRPr="003324D8">
        <w:rPr>
          <w:rFonts w:ascii="Times New Roman" w:eastAsia="Calibri" w:hAnsi="Times New Roman" w:cs="Times New Roman"/>
          <w:sz w:val="28"/>
          <w:szCs w:val="28"/>
        </w:rPr>
        <w:t xml:space="preserve"> «Требования к цифровым топографическим картам, используемым при подготовке графической части документации по планировке территории»;</w:t>
      </w:r>
    </w:p>
    <w:p w:rsidR="0049014F"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Постановление Правительства РФ от 31.03.2017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РФ от 19.01.2006 №20»;</w:t>
      </w:r>
    </w:p>
    <w:p w:rsidR="0049014F" w:rsidRPr="003324D8"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Местные нормативы градостроительного проектирования города Липецка, утвержденные решением Липецкого городского Совета депутатов от 30.08.2016 г.  № 218.</w:t>
      </w:r>
    </w:p>
    <w:p w:rsidR="0049014F" w:rsidRPr="003324D8" w:rsidRDefault="0049014F" w:rsidP="0049014F">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Разработка проекта осуществлена на основании действующей градостроительной документации:</w:t>
      </w:r>
    </w:p>
    <w:p w:rsidR="0049014F" w:rsidRPr="003324D8"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Генеральный план городского округа город Липецк на период до 2042 года, утвержденный постановлением Правительства Липецкой области от 30.12.2022 г. №370;</w:t>
      </w:r>
    </w:p>
    <w:p w:rsidR="0049014F"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3324D8">
        <w:rPr>
          <w:rFonts w:ascii="Times New Roman" w:eastAsia="Calibri" w:hAnsi="Times New Roman" w:cs="Times New Roman"/>
          <w:sz w:val="28"/>
          <w:szCs w:val="28"/>
        </w:rPr>
        <w:t>Правила землепользования и застройки городского округа город Липецк, утвержденные постановлением администрации Липецкой области от 11.02.2021 г. №47 (в ред. постановления Правительства Липецкой области от 29.12.2022 г. №363)</w:t>
      </w:r>
      <w:r>
        <w:rPr>
          <w:rFonts w:ascii="Times New Roman" w:eastAsia="Calibri" w:hAnsi="Times New Roman" w:cs="Times New Roman"/>
          <w:sz w:val="28"/>
          <w:szCs w:val="28"/>
        </w:rPr>
        <w:t>;</w:t>
      </w:r>
    </w:p>
    <w:p w:rsidR="0049014F" w:rsidRPr="003324D8" w:rsidRDefault="0049014F" w:rsidP="0049014F">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Проект планировки и проект межевания территории с. </w:t>
      </w:r>
      <w:proofErr w:type="spellStart"/>
      <w:r>
        <w:rPr>
          <w:rFonts w:ascii="Times New Roman" w:eastAsia="Calibri" w:hAnsi="Times New Roman" w:cs="Times New Roman"/>
          <w:sz w:val="28"/>
          <w:szCs w:val="28"/>
        </w:rPr>
        <w:t>Сселки</w:t>
      </w:r>
      <w:proofErr w:type="spellEnd"/>
      <w:r>
        <w:rPr>
          <w:rFonts w:ascii="Times New Roman" w:eastAsia="Calibri" w:hAnsi="Times New Roman" w:cs="Times New Roman"/>
          <w:sz w:val="28"/>
          <w:szCs w:val="28"/>
        </w:rPr>
        <w:t>, утвержденные постановлением администрации города Липецка от 21.11.2012 г. №2458.</w:t>
      </w:r>
    </w:p>
    <w:p w:rsidR="007B316E" w:rsidRPr="007B316E" w:rsidRDefault="007B316E" w:rsidP="007B316E">
      <w:pPr>
        <w:tabs>
          <w:tab w:val="left" w:pos="142"/>
          <w:tab w:val="num" w:pos="1211"/>
          <w:tab w:val="left" w:pos="9356"/>
        </w:tabs>
        <w:suppressAutoHyphens/>
        <w:spacing w:after="0" w:line="360" w:lineRule="auto"/>
        <w:ind w:left="709" w:right="244"/>
        <w:jc w:val="both"/>
        <w:rPr>
          <w:rFonts w:ascii="Times New Roman" w:eastAsia="Calibri" w:hAnsi="Times New Roman" w:cs="Times New Roman"/>
          <w:sz w:val="28"/>
          <w:szCs w:val="28"/>
        </w:rPr>
      </w:pPr>
    </w:p>
    <w:p w:rsidR="005F4178" w:rsidRDefault="005F4178" w:rsidP="005F4178">
      <w:pPr>
        <w:tabs>
          <w:tab w:val="left" w:pos="0"/>
          <w:tab w:val="left" w:pos="9356"/>
          <w:tab w:val="left" w:pos="9960"/>
        </w:tabs>
        <w:autoSpaceDE w:val="0"/>
        <w:autoSpaceDN w:val="0"/>
        <w:adjustRightInd w:val="0"/>
        <w:spacing w:after="0" w:line="360" w:lineRule="auto"/>
        <w:ind w:right="246" w:firstLine="709"/>
        <w:jc w:val="both"/>
        <w:rPr>
          <w:rFonts w:ascii="Times New Roman" w:eastAsia="Times New Roman" w:hAnsi="Times New Roman" w:cs="Times New Roman"/>
          <w:b/>
          <w:sz w:val="28"/>
          <w:szCs w:val="28"/>
          <w:lang w:eastAsia="ru-RU"/>
        </w:rPr>
      </w:pPr>
      <w:r w:rsidRPr="005F4178">
        <w:rPr>
          <w:rFonts w:ascii="Times New Roman" w:eastAsia="Times New Roman" w:hAnsi="Times New Roman" w:cs="Times New Roman"/>
          <w:b/>
          <w:sz w:val="28"/>
          <w:szCs w:val="28"/>
          <w:lang w:eastAsia="ru-RU"/>
        </w:rPr>
        <w:t>Статья 1. Обоснование границ зон с особыми условиями использования территорий</w:t>
      </w:r>
    </w:p>
    <w:p w:rsidR="005F10F4" w:rsidRPr="005F10F4" w:rsidRDefault="005F10F4" w:rsidP="005F10F4">
      <w:pPr>
        <w:suppressAutoHyphens/>
        <w:spacing w:after="0" w:line="360" w:lineRule="auto"/>
        <w:ind w:right="246" w:firstLine="709"/>
        <w:jc w:val="both"/>
        <w:rPr>
          <w:rFonts w:ascii="Times New Roman" w:eastAsia="Times New Roman" w:hAnsi="Times New Roman" w:cs="Times New Roman"/>
          <w:sz w:val="28"/>
          <w:szCs w:val="28"/>
          <w:lang w:eastAsia="ru-RU"/>
        </w:rPr>
      </w:pPr>
      <w:r w:rsidRPr="005F10F4">
        <w:rPr>
          <w:rFonts w:ascii="Times New Roman" w:eastAsia="Times New Roman" w:hAnsi="Times New Roman" w:cs="Times New Roman"/>
          <w:sz w:val="28"/>
          <w:szCs w:val="28"/>
          <w:lang w:eastAsia="ru-RU"/>
        </w:rPr>
        <w:t xml:space="preserve"> В </w:t>
      </w:r>
      <w:r w:rsidRPr="005F10F4">
        <w:rPr>
          <w:rFonts w:ascii="Times New Roman" w:eastAsia="ArialMT" w:hAnsi="Times New Roman" w:cs="Times New Roman"/>
          <w:sz w:val="28"/>
          <w:szCs w:val="28"/>
          <w:lang w:eastAsia="ru-RU"/>
        </w:rPr>
        <w:t>соответствии</w:t>
      </w:r>
      <w:r w:rsidRPr="005F10F4">
        <w:rPr>
          <w:rFonts w:ascii="Times New Roman" w:eastAsia="Times New Roman" w:hAnsi="Times New Roman" w:cs="Times New Roman"/>
          <w:sz w:val="28"/>
          <w:szCs w:val="28"/>
          <w:lang w:eastAsia="ru-RU"/>
        </w:rPr>
        <w:t xml:space="preserve"> с ч.4 ст.1 Градостроительного Кодекса Российской Федерации зоны с особыми условиями использования </w:t>
      </w:r>
      <w:r w:rsidRPr="005F10F4">
        <w:rPr>
          <w:rFonts w:ascii="Times New Roman" w:eastAsia="Calibri" w:hAnsi="Times New Roman" w:cs="Times New Roman"/>
          <w:sz w:val="28"/>
          <w:szCs w:val="28"/>
        </w:rPr>
        <w:t>территорий</w:t>
      </w:r>
      <w:r w:rsidRPr="005F10F4">
        <w:rPr>
          <w:rFonts w:ascii="Times New Roman" w:eastAsia="Times New Roman" w:hAnsi="Times New Roman" w:cs="Times New Roman"/>
          <w:sz w:val="28"/>
          <w:szCs w:val="28"/>
          <w:lang w:eastAsia="ru-RU"/>
        </w:rPr>
        <w:t xml:space="preserve"> - охранные, санитарно-защитные зоны, зоны </w:t>
      </w:r>
      <w:r w:rsidRPr="005F10F4">
        <w:rPr>
          <w:rFonts w:ascii="Times New Roman" w:eastAsia="ArialMT" w:hAnsi="Times New Roman" w:cs="Times New Roman"/>
          <w:sz w:val="28"/>
          <w:szCs w:val="28"/>
          <w:lang w:eastAsia="ru-RU"/>
        </w:rPr>
        <w:t>охраны</w:t>
      </w:r>
      <w:r w:rsidRPr="005F10F4">
        <w:rPr>
          <w:rFonts w:ascii="Times New Roman" w:eastAsia="Times New Roman" w:hAnsi="Times New Roman" w:cs="Times New Roman"/>
          <w:sz w:val="28"/>
          <w:szCs w:val="28"/>
          <w:lang w:eastAsia="ru-RU"/>
        </w:rPr>
        <w:t xml:space="preserve">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5F10F4">
        <w:rPr>
          <w:rFonts w:ascii="Times New Roman" w:eastAsia="Times New Roman" w:hAnsi="Times New Roman" w:cs="Times New Roman"/>
          <w:sz w:val="28"/>
          <w:szCs w:val="28"/>
          <w:lang w:eastAsia="ru-RU"/>
        </w:rPr>
        <w:t>водоохранные</w:t>
      </w:r>
      <w:proofErr w:type="spellEnd"/>
      <w:r w:rsidRPr="005F10F4">
        <w:rPr>
          <w:rFonts w:ascii="Times New Roman" w:eastAsia="Times New Roman" w:hAnsi="Times New Roman" w:cs="Times New Roman"/>
          <w:sz w:val="28"/>
          <w:szCs w:val="28"/>
          <w:lang w:eastAsia="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5F10F4" w:rsidRPr="005F10F4" w:rsidRDefault="005F10F4" w:rsidP="005F10F4">
      <w:pPr>
        <w:suppressAutoHyphens/>
        <w:spacing w:after="0" w:line="360" w:lineRule="auto"/>
        <w:ind w:right="246" w:firstLine="709"/>
        <w:jc w:val="both"/>
        <w:rPr>
          <w:rFonts w:ascii="Times New Roman" w:eastAsia="Times New Roman" w:hAnsi="Times New Roman" w:cs="Times New Roman"/>
          <w:sz w:val="28"/>
          <w:szCs w:val="28"/>
          <w:lang w:eastAsia="ru-RU"/>
        </w:rPr>
      </w:pPr>
      <w:r w:rsidRPr="005F10F4">
        <w:rPr>
          <w:rFonts w:ascii="Times New Roman" w:eastAsia="Times New Roman" w:hAnsi="Times New Roman" w:cs="Times New Roman"/>
          <w:sz w:val="28"/>
          <w:szCs w:val="28"/>
          <w:lang w:eastAsia="ru-RU"/>
        </w:rPr>
        <w:t xml:space="preserve">На </w:t>
      </w:r>
      <w:r w:rsidRPr="005F10F4">
        <w:rPr>
          <w:rFonts w:ascii="Times New Roman" w:eastAsia="ArialMT" w:hAnsi="Times New Roman" w:cs="Times New Roman"/>
          <w:sz w:val="28"/>
          <w:szCs w:val="28"/>
          <w:lang w:eastAsia="ru-RU"/>
        </w:rPr>
        <w:t>территории</w:t>
      </w:r>
      <w:r w:rsidRPr="005F10F4">
        <w:rPr>
          <w:rFonts w:ascii="Times New Roman" w:eastAsia="Times New Roman" w:hAnsi="Times New Roman" w:cs="Times New Roman"/>
          <w:sz w:val="28"/>
          <w:szCs w:val="28"/>
          <w:lang w:eastAsia="ru-RU"/>
        </w:rPr>
        <w:t xml:space="preserve">, для </w:t>
      </w:r>
      <w:r w:rsidRPr="005F10F4">
        <w:rPr>
          <w:rFonts w:ascii="Times New Roman" w:eastAsia="Calibri" w:hAnsi="Times New Roman" w:cs="Times New Roman"/>
          <w:sz w:val="28"/>
          <w:szCs w:val="28"/>
        </w:rPr>
        <w:t>которой</w:t>
      </w:r>
      <w:r w:rsidRPr="005F10F4">
        <w:rPr>
          <w:rFonts w:ascii="Times New Roman" w:eastAsia="Times New Roman" w:hAnsi="Times New Roman" w:cs="Times New Roman"/>
          <w:sz w:val="28"/>
          <w:szCs w:val="28"/>
          <w:lang w:eastAsia="ru-RU"/>
        </w:rPr>
        <w:t xml:space="preserve"> </w:t>
      </w:r>
      <w:r w:rsidRPr="005F10F4">
        <w:rPr>
          <w:rFonts w:ascii="Times New Roman" w:eastAsia="ArialMT" w:hAnsi="Times New Roman" w:cs="Times New Roman"/>
          <w:sz w:val="28"/>
          <w:szCs w:val="28"/>
          <w:lang w:eastAsia="ru-RU"/>
        </w:rPr>
        <w:t>выполняется</w:t>
      </w:r>
      <w:r w:rsidRPr="005F10F4">
        <w:rPr>
          <w:rFonts w:ascii="Times New Roman" w:eastAsia="Times New Roman" w:hAnsi="Times New Roman" w:cs="Times New Roman"/>
          <w:sz w:val="28"/>
          <w:szCs w:val="28"/>
          <w:lang w:eastAsia="ru-RU"/>
        </w:rPr>
        <w:t xml:space="preserve"> проект межевания, представлены следующие зоны с особыми условиями использования территорий:</w:t>
      </w:r>
    </w:p>
    <w:p w:rsidR="005F10F4" w:rsidRPr="005F10F4" w:rsidRDefault="005F10F4" w:rsidP="005F10F4">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proofErr w:type="gramStart"/>
      <w:r w:rsidRPr="005F10F4">
        <w:rPr>
          <w:rFonts w:ascii="Times New Roman" w:eastAsia="Calibri" w:hAnsi="Times New Roman" w:cs="Times New Roman"/>
          <w:sz w:val="28"/>
          <w:szCs w:val="28"/>
        </w:rPr>
        <w:t>охранная</w:t>
      </w:r>
      <w:proofErr w:type="gramEnd"/>
      <w:r w:rsidRPr="005F10F4">
        <w:rPr>
          <w:rFonts w:ascii="Times New Roman" w:eastAsia="Calibri" w:hAnsi="Times New Roman" w:cs="Times New Roman"/>
          <w:sz w:val="28"/>
          <w:szCs w:val="28"/>
        </w:rPr>
        <w:t xml:space="preserve"> зона подземного газопровода низкого</w:t>
      </w:r>
      <w:r>
        <w:rPr>
          <w:rFonts w:ascii="Times New Roman" w:eastAsia="Calibri" w:hAnsi="Times New Roman" w:cs="Times New Roman"/>
          <w:sz w:val="28"/>
          <w:szCs w:val="28"/>
        </w:rPr>
        <w:t xml:space="preserve"> </w:t>
      </w:r>
      <w:r w:rsidRPr="005F10F4">
        <w:rPr>
          <w:rFonts w:ascii="Times New Roman" w:eastAsia="Calibri" w:hAnsi="Times New Roman" w:cs="Times New Roman"/>
          <w:sz w:val="28"/>
          <w:szCs w:val="28"/>
        </w:rPr>
        <w:t xml:space="preserve">давления; </w:t>
      </w:r>
    </w:p>
    <w:p w:rsidR="005F10F4" w:rsidRPr="005F10F4" w:rsidRDefault="005F10F4" w:rsidP="005F10F4">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proofErr w:type="gramStart"/>
      <w:r w:rsidRPr="005F10F4">
        <w:rPr>
          <w:rFonts w:ascii="Times New Roman" w:eastAsia="Calibri" w:hAnsi="Times New Roman" w:cs="Times New Roman"/>
          <w:sz w:val="28"/>
          <w:szCs w:val="28"/>
        </w:rPr>
        <w:t>охранная</w:t>
      </w:r>
      <w:proofErr w:type="gramEnd"/>
      <w:r w:rsidRPr="005F10F4">
        <w:rPr>
          <w:rFonts w:ascii="Times New Roman" w:eastAsia="Calibri" w:hAnsi="Times New Roman" w:cs="Times New Roman"/>
          <w:sz w:val="28"/>
          <w:szCs w:val="28"/>
        </w:rPr>
        <w:t xml:space="preserve"> зона объектов электросетевого хозяйства:  воздушной линии электропередачи 0,4 </w:t>
      </w:r>
      <w:proofErr w:type="spellStart"/>
      <w:r w:rsidRPr="005F10F4">
        <w:rPr>
          <w:rFonts w:ascii="Times New Roman" w:eastAsia="Calibri" w:hAnsi="Times New Roman" w:cs="Times New Roman"/>
          <w:sz w:val="28"/>
          <w:szCs w:val="28"/>
        </w:rPr>
        <w:t>кВ</w:t>
      </w:r>
      <w:proofErr w:type="spellEnd"/>
      <w:r>
        <w:rPr>
          <w:rFonts w:ascii="Times New Roman" w:eastAsia="Calibri" w:hAnsi="Times New Roman" w:cs="Times New Roman"/>
          <w:sz w:val="28"/>
          <w:szCs w:val="28"/>
        </w:rPr>
        <w:t xml:space="preserve">, подземных </w:t>
      </w:r>
      <w:proofErr w:type="spellStart"/>
      <w:r>
        <w:rPr>
          <w:rFonts w:ascii="Times New Roman" w:eastAsia="Calibri" w:hAnsi="Times New Roman" w:cs="Times New Roman"/>
          <w:sz w:val="28"/>
          <w:szCs w:val="28"/>
        </w:rPr>
        <w:t>электрокабелей</w:t>
      </w:r>
      <w:proofErr w:type="spellEnd"/>
      <w:r>
        <w:rPr>
          <w:rFonts w:ascii="Times New Roman" w:eastAsia="Calibri" w:hAnsi="Times New Roman" w:cs="Times New Roman"/>
          <w:sz w:val="28"/>
          <w:szCs w:val="28"/>
        </w:rPr>
        <w:t xml:space="preserve"> низкого напряжения</w:t>
      </w:r>
      <w:r w:rsidRPr="005F10F4">
        <w:rPr>
          <w:rFonts w:ascii="Times New Roman" w:eastAsia="Calibri" w:hAnsi="Times New Roman" w:cs="Times New Roman"/>
          <w:sz w:val="28"/>
          <w:szCs w:val="28"/>
        </w:rPr>
        <w:t>;</w:t>
      </w:r>
    </w:p>
    <w:p w:rsidR="005F10F4" w:rsidRDefault="005F10F4" w:rsidP="006D4F9B">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proofErr w:type="spellStart"/>
      <w:proofErr w:type="gramStart"/>
      <w:r w:rsidRPr="005127AE">
        <w:rPr>
          <w:rFonts w:ascii="Times New Roman" w:eastAsia="Calibri" w:hAnsi="Times New Roman" w:cs="Times New Roman"/>
          <w:sz w:val="28"/>
          <w:szCs w:val="28"/>
        </w:rPr>
        <w:t>приаэродромная</w:t>
      </w:r>
      <w:proofErr w:type="spellEnd"/>
      <w:proofErr w:type="gramEnd"/>
      <w:r w:rsidRPr="005127AE">
        <w:rPr>
          <w:rFonts w:ascii="Times New Roman" w:eastAsia="Calibri" w:hAnsi="Times New Roman" w:cs="Times New Roman"/>
          <w:sz w:val="28"/>
          <w:szCs w:val="28"/>
        </w:rPr>
        <w:t xml:space="preserve"> территория аэродрома "Липецк"  (3, 4, 5, 6 </w:t>
      </w:r>
      <w:proofErr w:type="spellStart"/>
      <w:r w:rsidRPr="005127AE">
        <w:rPr>
          <w:rFonts w:ascii="Times New Roman" w:eastAsia="Calibri" w:hAnsi="Times New Roman" w:cs="Times New Roman"/>
          <w:sz w:val="28"/>
          <w:szCs w:val="28"/>
        </w:rPr>
        <w:t>подзоны</w:t>
      </w:r>
      <w:proofErr w:type="spellEnd"/>
      <w:r w:rsidRPr="005127AE">
        <w:rPr>
          <w:rFonts w:ascii="Times New Roman" w:eastAsia="Calibri" w:hAnsi="Times New Roman" w:cs="Times New Roman"/>
          <w:sz w:val="28"/>
          <w:szCs w:val="28"/>
        </w:rPr>
        <w:t>, ПАТ)</w:t>
      </w:r>
      <w:r w:rsidR="0082570C">
        <w:rPr>
          <w:rFonts w:ascii="Times New Roman" w:eastAsia="Calibri" w:hAnsi="Times New Roman" w:cs="Times New Roman"/>
          <w:sz w:val="28"/>
          <w:szCs w:val="28"/>
        </w:rPr>
        <w:t>.</w:t>
      </w:r>
    </w:p>
    <w:p w:rsidR="00BB19D0" w:rsidRDefault="00BB19D0" w:rsidP="00BC09F5">
      <w:pPr>
        <w:tabs>
          <w:tab w:val="left" w:pos="0"/>
          <w:tab w:val="left" w:pos="9356"/>
          <w:tab w:val="left" w:pos="9960"/>
        </w:tabs>
        <w:autoSpaceDE w:val="0"/>
        <w:autoSpaceDN w:val="0"/>
        <w:adjustRightInd w:val="0"/>
        <w:spacing w:after="0" w:line="360" w:lineRule="auto"/>
        <w:ind w:right="246" w:firstLine="709"/>
        <w:jc w:val="both"/>
        <w:rPr>
          <w:rFonts w:ascii="Times New Roman" w:eastAsia="Times New Roman" w:hAnsi="Times New Roman" w:cs="Times New Roman"/>
          <w:b/>
          <w:sz w:val="28"/>
          <w:szCs w:val="28"/>
          <w:lang w:eastAsia="ru-RU"/>
        </w:rPr>
      </w:pPr>
    </w:p>
    <w:p w:rsidR="00C17ABF" w:rsidRPr="00BC09F5" w:rsidRDefault="005F10F4" w:rsidP="00BC09F5">
      <w:pPr>
        <w:tabs>
          <w:tab w:val="left" w:pos="0"/>
          <w:tab w:val="left" w:pos="9356"/>
          <w:tab w:val="left" w:pos="9960"/>
        </w:tabs>
        <w:autoSpaceDE w:val="0"/>
        <w:autoSpaceDN w:val="0"/>
        <w:adjustRightInd w:val="0"/>
        <w:spacing w:after="0" w:line="360" w:lineRule="auto"/>
        <w:ind w:right="246" w:firstLine="709"/>
        <w:jc w:val="both"/>
        <w:rPr>
          <w:rFonts w:ascii="Times New Roman" w:eastAsia="Times New Roman" w:hAnsi="Times New Roman" w:cs="Times New Roman"/>
          <w:b/>
          <w:sz w:val="28"/>
          <w:szCs w:val="28"/>
          <w:lang w:eastAsia="ru-RU"/>
        </w:rPr>
      </w:pPr>
      <w:r w:rsidRPr="00BC09F5">
        <w:rPr>
          <w:rFonts w:ascii="Times New Roman" w:eastAsia="Times New Roman" w:hAnsi="Times New Roman" w:cs="Times New Roman"/>
          <w:b/>
          <w:sz w:val="28"/>
          <w:szCs w:val="28"/>
          <w:lang w:eastAsia="ru-RU"/>
        </w:rPr>
        <w:t xml:space="preserve">§1. </w:t>
      </w:r>
      <w:r w:rsidR="00C17ABF" w:rsidRPr="00BC09F5">
        <w:rPr>
          <w:rFonts w:ascii="Times New Roman" w:eastAsia="Times New Roman" w:hAnsi="Times New Roman" w:cs="Times New Roman"/>
          <w:b/>
          <w:sz w:val="28"/>
          <w:szCs w:val="28"/>
          <w:lang w:eastAsia="ru-RU"/>
        </w:rPr>
        <w:t>Охранная зона объектов электросетевого хозяйства</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В </w:t>
      </w:r>
      <w:r w:rsidRPr="00C17ABF">
        <w:rPr>
          <w:rFonts w:ascii="Times New Roman" w:eastAsia="Times New Roman" w:hAnsi="Times New Roman" w:cs="Times New Roman"/>
          <w:color w:val="000000"/>
          <w:sz w:val="28"/>
          <w:szCs w:val="28"/>
          <w:lang w:eastAsia="ru-RU"/>
        </w:rPr>
        <w:t>соответствии</w:t>
      </w:r>
      <w:r w:rsidRPr="00C17ABF">
        <w:rPr>
          <w:rFonts w:ascii="Times New Roman" w:eastAsia="Calibri" w:hAnsi="Times New Roman" w:cs="Times New Roman"/>
          <w:sz w:val="28"/>
          <w:szCs w:val="28"/>
        </w:rPr>
        <w:t xml:space="preserve"> с </w:t>
      </w:r>
      <w:proofErr w:type="spellStart"/>
      <w:r w:rsidRPr="00C17ABF">
        <w:rPr>
          <w:rFonts w:ascii="Times New Roman" w:eastAsia="Calibri" w:hAnsi="Times New Roman" w:cs="Times New Roman"/>
          <w:sz w:val="28"/>
          <w:szCs w:val="28"/>
        </w:rPr>
        <w:t>п.п</w:t>
      </w:r>
      <w:proofErr w:type="spellEnd"/>
      <w:r w:rsidRPr="00C17ABF">
        <w:rPr>
          <w:rFonts w:ascii="Times New Roman" w:eastAsia="Calibri" w:hAnsi="Times New Roman" w:cs="Times New Roman"/>
          <w:sz w:val="28"/>
          <w:szCs w:val="28"/>
        </w:rPr>
        <w:t xml:space="preserve">. а, б, д Приложения к Правилам установления охранных зон </w:t>
      </w:r>
      <w:r w:rsidRPr="00C17ABF">
        <w:rPr>
          <w:rFonts w:ascii="Times New Roman" w:eastAsia="ArialMT" w:hAnsi="Times New Roman" w:cs="Times New Roman"/>
          <w:sz w:val="28"/>
          <w:szCs w:val="28"/>
          <w:lang w:eastAsia="ru-RU"/>
        </w:rPr>
        <w:t>объектов</w:t>
      </w:r>
      <w:r w:rsidRPr="00C17ABF">
        <w:rPr>
          <w:rFonts w:ascii="Times New Roman" w:eastAsia="Calibri" w:hAnsi="Times New Roman" w:cs="Times New Roman"/>
          <w:sz w:val="28"/>
          <w:szCs w:val="28"/>
        </w:rPr>
        <w:t xml:space="preserve">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РФ от 24 февраля 2009 г. №160:</w:t>
      </w:r>
    </w:p>
    <w:p w:rsidR="00C17ABF" w:rsidRDefault="00C17ABF" w:rsidP="00BC09F5">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proofErr w:type="gramStart"/>
      <w:r w:rsidRPr="00C17ABF">
        <w:rPr>
          <w:rFonts w:ascii="Times New Roman" w:eastAsia="Times New Roman" w:hAnsi="Times New Roman" w:cs="Times New Roman"/>
          <w:sz w:val="28"/>
          <w:szCs w:val="28"/>
          <w:lang w:eastAsia="ru-RU"/>
        </w:rPr>
        <w:t>вдоль</w:t>
      </w:r>
      <w:proofErr w:type="gramEnd"/>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sz w:val="28"/>
          <w:szCs w:val="28"/>
          <w:lang w:eastAsia="ru-RU"/>
        </w:rPr>
        <w:t>воздушных</w:t>
      </w:r>
      <w:r w:rsidRPr="00C17ABF">
        <w:rPr>
          <w:rFonts w:ascii="Times New Roman" w:eastAsia="Calibri" w:hAnsi="Times New Roman" w:cs="Times New Roman"/>
          <w:sz w:val="28"/>
          <w:szCs w:val="28"/>
        </w:rPr>
        <w:t xml:space="preserve"> линий электропередачи охранные зоны устанавливаются в виде части поверхности участка земли и воздушного пространства (на высоту, </w:t>
      </w:r>
      <w:r w:rsidRPr="00C17ABF">
        <w:rPr>
          <w:rFonts w:ascii="Times New Roman" w:eastAsia="Times New Roman" w:hAnsi="Times New Roman" w:cs="Times New Roman"/>
          <w:sz w:val="28"/>
          <w:szCs w:val="28"/>
          <w:lang w:eastAsia="ru-RU"/>
        </w:rPr>
        <w:t>соответствующую</w:t>
      </w:r>
      <w:r w:rsidRPr="00C17ABF">
        <w:rPr>
          <w:rFonts w:ascii="Times New Roman" w:eastAsia="Calibri" w:hAnsi="Times New Roman" w:cs="Times New Roman"/>
          <w:sz w:val="28"/>
          <w:szCs w:val="28"/>
        </w:rPr>
        <w:t xml:space="preserve"> высоте опор воздушных линий электропередачи), ограниченной параллельными вертикальными плоскостями, отстоящими по обе стороны линии </w:t>
      </w:r>
      <w:r w:rsidRPr="00C17ABF">
        <w:rPr>
          <w:rFonts w:ascii="Times New Roman" w:eastAsia="Calibri" w:hAnsi="Times New Roman" w:cs="Times New Roman"/>
          <w:sz w:val="28"/>
          <w:szCs w:val="28"/>
        </w:rPr>
        <w:lastRenderedPageBreak/>
        <w:t xml:space="preserve">электропередачи от крайних проводов при </w:t>
      </w:r>
      <w:proofErr w:type="spellStart"/>
      <w:r w:rsidRPr="00C17ABF">
        <w:rPr>
          <w:rFonts w:ascii="Times New Roman" w:eastAsia="Calibri" w:hAnsi="Times New Roman" w:cs="Times New Roman"/>
          <w:sz w:val="28"/>
          <w:szCs w:val="28"/>
        </w:rPr>
        <w:t>неотклоненном</w:t>
      </w:r>
      <w:proofErr w:type="spellEnd"/>
      <w:r w:rsidRPr="00C17ABF">
        <w:rPr>
          <w:rFonts w:ascii="Times New Roman" w:eastAsia="Calibri" w:hAnsi="Times New Roman" w:cs="Times New Roman"/>
          <w:sz w:val="28"/>
          <w:szCs w:val="28"/>
        </w:rPr>
        <w:t xml:space="preserve"> их положении на </w:t>
      </w:r>
      <w:r w:rsidRPr="00C17ABF">
        <w:rPr>
          <w:rFonts w:ascii="Times New Roman" w:eastAsia="Calibri" w:hAnsi="Times New Roman" w:cs="Times New Roman"/>
          <w:sz w:val="28"/>
          <w:szCs w:val="28"/>
          <w:shd w:val="clear" w:color="auto" w:fill="FFFFFF"/>
        </w:rPr>
        <w:t>расс</w:t>
      </w:r>
      <w:r w:rsidRPr="00C17ABF">
        <w:rPr>
          <w:rFonts w:ascii="Times New Roman" w:eastAsia="Calibri" w:hAnsi="Times New Roman" w:cs="Times New Roman"/>
          <w:sz w:val="28"/>
          <w:szCs w:val="28"/>
        </w:rPr>
        <w:t xml:space="preserve">тоянии 2 м для ЛЭП 0,4 </w:t>
      </w:r>
      <w:proofErr w:type="spellStart"/>
      <w:r w:rsidRPr="00C17ABF">
        <w:rPr>
          <w:rFonts w:ascii="Times New Roman" w:eastAsia="Calibri" w:hAnsi="Times New Roman" w:cs="Times New Roman"/>
          <w:sz w:val="28"/>
          <w:szCs w:val="28"/>
        </w:rPr>
        <w:t>кВ</w:t>
      </w:r>
      <w:proofErr w:type="spellEnd"/>
      <w:r w:rsidR="00BC09F5">
        <w:rPr>
          <w:rFonts w:ascii="Times New Roman" w:eastAsia="Calibri" w:hAnsi="Times New Roman" w:cs="Times New Roman"/>
          <w:sz w:val="28"/>
          <w:szCs w:val="28"/>
        </w:rPr>
        <w:t>;</w:t>
      </w:r>
    </w:p>
    <w:p w:rsidR="00BC09F5" w:rsidRPr="00BC09F5" w:rsidRDefault="00BC09F5" w:rsidP="00BC09F5">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r w:rsidRPr="00BC09F5">
        <w:rPr>
          <w:rFonts w:ascii="Times New Roman" w:eastAsia="Calibri" w:hAnsi="Times New Roman" w:cs="Times New Roman"/>
          <w:sz w:val="28"/>
          <w:szCs w:val="28"/>
        </w:rPr>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В охранных зонах запрещается осуществлять любые действия, которые могут </w:t>
      </w:r>
      <w:r w:rsidRPr="00C17ABF">
        <w:rPr>
          <w:rFonts w:ascii="Times New Roman" w:eastAsia="Times New Roman" w:hAnsi="Times New Roman" w:cs="Times New Roman"/>
          <w:color w:val="000000"/>
          <w:sz w:val="28"/>
          <w:szCs w:val="28"/>
          <w:lang w:eastAsia="ru-RU"/>
        </w:rPr>
        <w:t>нарушить</w:t>
      </w:r>
      <w:r w:rsidRPr="00C17ABF">
        <w:rPr>
          <w:rFonts w:ascii="Times New Roman" w:eastAsia="Calibri" w:hAnsi="Times New Roman" w:cs="Times New Roman"/>
          <w:sz w:val="28"/>
          <w:szCs w:val="28"/>
        </w:rPr>
        <w:t xml:space="preserve">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roofErr w:type="gramStart"/>
      <w:r w:rsidRPr="00C17ABF">
        <w:rPr>
          <w:rFonts w:ascii="Times New Roman" w:eastAsia="Calibri" w:hAnsi="Times New Roman" w:cs="Times New Roman"/>
          <w:sz w:val="28"/>
          <w:szCs w:val="28"/>
        </w:rPr>
        <w:t>а</w:t>
      </w:r>
      <w:proofErr w:type="gramEnd"/>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color w:val="000000"/>
          <w:sz w:val="28"/>
          <w:szCs w:val="28"/>
          <w:lang w:eastAsia="ru-RU"/>
        </w:rPr>
        <w:t>набрасывать</w:t>
      </w:r>
      <w:r w:rsidRPr="00C17ABF">
        <w:rPr>
          <w:rFonts w:ascii="Times New Roman" w:eastAsia="Calibri" w:hAnsi="Times New Roman" w:cs="Times New Roman"/>
          <w:sz w:val="28"/>
          <w:szCs w:val="28"/>
        </w:rPr>
        <w:t xml:space="preserve"> на </w:t>
      </w:r>
      <w:r w:rsidRPr="00C17ABF">
        <w:rPr>
          <w:rFonts w:ascii="Times New Roman" w:eastAsia="Times New Roman" w:hAnsi="Times New Roman" w:cs="Times New Roman"/>
          <w:color w:val="000000"/>
          <w:sz w:val="28"/>
          <w:szCs w:val="28"/>
          <w:lang w:eastAsia="ru-RU"/>
        </w:rPr>
        <w:t>провода</w:t>
      </w:r>
      <w:r w:rsidRPr="00C17ABF">
        <w:rPr>
          <w:rFonts w:ascii="Times New Roman" w:eastAsia="Calibri" w:hAnsi="Times New Roman" w:cs="Times New Roman"/>
          <w:sz w:val="28"/>
          <w:szCs w:val="28"/>
        </w:rPr>
        <w:t xml:space="preserve"> и опоры воздушных линий электропередачи посторонние предметы, а также подниматься на опоры воздушных линий электропередачи;</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Calibri" w:hAnsi="Times New Roman" w:cs="Times New Roman"/>
          <w:sz w:val="28"/>
          <w:szCs w:val="28"/>
        </w:rPr>
        <w:t>б</w:t>
      </w:r>
      <w:proofErr w:type="gramEnd"/>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color w:val="000000"/>
          <w:sz w:val="28"/>
          <w:szCs w:val="28"/>
          <w:lang w:eastAsia="ru-RU"/>
        </w:rPr>
        <w:t xml:space="preserve">размещать любые объекты и предметы (материалы) в пределах созданных в соответствии с требованиями </w:t>
      </w:r>
      <w:r w:rsidRPr="00C17ABF">
        <w:rPr>
          <w:rFonts w:ascii="Times New Roman" w:eastAsia="Calibri" w:hAnsi="Times New Roman" w:cs="Times New Roman"/>
          <w:sz w:val="28"/>
          <w:szCs w:val="28"/>
        </w:rPr>
        <w:t>нормативно</w:t>
      </w:r>
      <w:r w:rsidRPr="00C17ABF">
        <w:rPr>
          <w:rFonts w:ascii="Times New Roman" w:eastAsia="Times New Roman" w:hAnsi="Times New Roman" w:cs="Times New Roman"/>
          <w:color w:val="000000"/>
          <w:sz w:val="28"/>
          <w:szCs w:val="28"/>
          <w:lang w:eastAsia="ru-RU"/>
        </w:rPr>
        <w:t>-технических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Times New Roman" w:hAnsi="Times New Roman" w:cs="Times New Roman"/>
          <w:color w:val="000000"/>
          <w:sz w:val="28"/>
          <w:szCs w:val="28"/>
          <w:lang w:eastAsia="ru-RU"/>
        </w:rPr>
        <w:t xml:space="preserve">в) находиться в пределах огороженной территории и помещениях распределительных устройств и подстанций, открывать двери и </w:t>
      </w:r>
      <w:r w:rsidRPr="00C17ABF">
        <w:rPr>
          <w:rFonts w:ascii="Times New Roman" w:eastAsia="Calibri" w:hAnsi="Times New Roman" w:cs="Times New Roman"/>
          <w:sz w:val="28"/>
          <w:szCs w:val="28"/>
        </w:rPr>
        <w:t>люки</w:t>
      </w:r>
      <w:r w:rsidRPr="00C17ABF">
        <w:rPr>
          <w:rFonts w:ascii="Times New Roman" w:eastAsia="Times New Roman" w:hAnsi="Times New Roman" w:cs="Times New Roman"/>
          <w:color w:val="000000"/>
          <w:sz w:val="28"/>
          <w:szCs w:val="28"/>
          <w:lang w:eastAsia="ru-RU"/>
        </w:rPr>
        <w:t xml:space="preserve">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w:t>
      </w:r>
      <w:r w:rsidRPr="00C17ABF">
        <w:rPr>
          <w:rFonts w:ascii="Times New Roman" w:eastAsia="Calibri" w:hAnsi="Times New Roman" w:cs="Times New Roman"/>
          <w:sz w:val="28"/>
          <w:szCs w:val="28"/>
        </w:rPr>
        <w:t xml:space="preserve"> разрешенных в установленном порядке работ), разводить огонь в пределах охранных зон вводных и распределительных устройств, </w:t>
      </w:r>
      <w:r w:rsidRPr="00C17ABF">
        <w:rPr>
          <w:rFonts w:ascii="Times New Roman" w:eastAsia="Calibri" w:hAnsi="Times New Roman" w:cs="Times New Roman"/>
          <w:sz w:val="28"/>
          <w:szCs w:val="28"/>
        </w:rPr>
        <w:lastRenderedPageBreak/>
        <w:t>подстанций, воздушных линий электропередачи, а также в охранных зонах кабельных линий электропередачи;</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t>г</w:t>
      </w:r>
      <w:proofErr w:type="gramEnd"/>
      <w:r w:rsidRPr="00C17ABF">
        <w:rPr>
          <w:rFonts w:ascii="Times New Roman" w:eastAsia="Times New Roman" w:hAnsi="Times New Roman" w:cs="Times New Roman"/>
          <w:color w:val="000000"/>
          <w:sz w:val="28"/>
          <w:szCs w:val="28"/>
          <w:lang w:eastAsia="ru-RU"/>
        </w:rPr>
        <w:t xml:space="preserve">) размещать </w:t>
      </w:r>
      <w:r w:rsidRPr="00C17ABF">
        <w:rPr>
          <w:rFonts w:ascii="Times New Roman" w:eastAsia="Calibri" w:hAnsi="Times New Roman" w:cs="Times New Roman"/>
          <w:sz w:val="28"/>
          <w:szCs w:val="28"/>
        </w:rPr>
        <w:t>свалки</w:t>
      </w:r>
      <w:r w:rsidRPr="00C17ABF">
        <w:rPr>
          <w:rFonts w:ascii="Times New Roman" w:eastAsia="Times New Roman" w:hAnsi="Times New Roman" w:cs="Times New Roman"/>
          <w:color w:val="000000"/>
          <w:sz w:val="28"/>
          <w:szCs w:val="28"/>
          <w:lang w:eastAsia="ru-RU"/>
        </w:rPr>
        <w:t>;</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t>д</w:t>
      </w:r>
      <w:proofErr w:type="gramEnd"/>
      <w:r w:rsidRPr="00C17ABF">
        <w:rPr>
          <w:rFonts w:ascii="Times New Roman" w:eastAsia="Times New Roman" w:hAnsi="Times New Roman" w:cs="Times New Roman"/>
          <w:color w:val="000000"/>
          <w:sz w:val="28"/>
          <w:szCs w:val="28"/>
          <w:lang w:eastAsia="ru-RU"/>
        </w:rPr>
        <w:t xml:space="preserve">) производить работы ударными </w:t>
      </w:r>
      <w:r w:rsidRPr="00C17ABF">
        <w:rPr>
          <w:rFonts w:ascii="Times New Roman" w:eastAsia="Calibri" w:hAnsi="Times New Roman" w:cs="Times New Roman"/>
          <w:sz w:val="28"/>
          <w:szCs w:val="28"/>
        </w:rPr>
        <w:t>механизмами</w:t>
      </w:r>
      <w:r w:rsidRPr="00C17ABF">
        <w:rPr>
          <w:rFonts w:ascii="Times New Roman" w:eastAsia="Times New Roman" w:hAnsi="Times New Roman" w:cs="Times New Roman"/>
          <w:color w:val="000000"/>
          <w:sz w:val="28"/>
          <w:szCs w:val="28"/>
          <w:lang w:eastAsia="ru-RU"/>
        </w:rPr>
        <w:t>,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r w:rsidRPr="00C17ABF">
        <w:rPr>
          <w:rFonts w:ascii="Times New Roman" w:eastAsia="Times New Roman" w:hAnsi="Times New Roman" w:cs="Times New Roman"/>
          <w:color w:val="000000"/>
          <w:sz w:val="28"/>
          <w:szCs w:val="28"/>
          <w:lang w:eastAsia="ru-RU"/>
        </w:rPr>
        <w:t xml:space="preserve">В пределах охранных зон без письменного </w:t>
      </w:r>
      <w:r w:rsidRPr="00C17ABF">
        <w:rPr>
          <w:rFonts w:ascii="Times New Roman" w:eastAsia="Calibri" w:hAnsi="Times New Roman" w:cs="Times New Roman"/>
          <w:sz w:val="28"/>
          <w:szCs w:val="28"/>
        </w:rPr>
        <w:t>решения</w:t>
      </w:r>
      <w:r w:rsidRPr="00C17ABF">
        <w:rPr>
          <w:rFonts w:ascii="Times New Roman" w:eastAsia="Times New Roman" w:hAnsi="Times New Roman" w:cs="Times New Roman"/>
          <w:color w:val="000000"/>
          <w:sz w:val="28"/>
          <w:szCs w:val="28"/>
          <w:lang w:eastAsia="ru-RU"/>
        </w:rPr>
        <w:t xml:space="preserve"> о согласовании сетевых организаций юридическим и физическим лицам запрещаются:</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t>а</w:t>
      </w:r>
      <w:proofErr w:type="gramEnd"/>
      <w:r w:rsidRPr="00C17ABF">
        <w:rPr>
          <w:rFonts w:ascii="Times New Roman" w:eastAsia="Times New Roman" w:hAnsi="Times New Roman" w:cs="Times New Roman"/>
          <w:color w:val="000000"/>
          <w:sz w:val="28"/>
          <w:szCs w:val="28"/>
          <w:lang w:eastAsia="ru-RU"/>
        </w:rPr>
        <w:t xml:space="preserve">) строительство, капитальный ремонт, </w:t>
      </w:r>
      <w:r w:rsidRPr="00C17ABF">
        <w:rPr>
          <w:rFonts w:ascii="Times New Roman" w:eastAsia="Calibri" w:hAnsi="Times New Roman" w:cs="Times New Roman"/>
          <w:sz w:val="28"/>
          <w:szCs w:val="28"/>
        </w:rPr>
        <w:t>реконструкция</w:t>
      </w:r>
      <w:r w:rsidRPr="00C17ABF">
        <w:rPr>
          <w:rFonts w:ascii="Times New Roman" w:eastAsia="Times New Roman" w:hAnsi="Times New Roman" w:cs="Times New Roman"/>
          <w:color w:val="000000"/>
          <w:sz w:val="28"/>
          <w:szCs w:val="28"/>
          <w:lang w:eastAsia="ru-RU"/>
        </w:rPr>
        <w:t xml:space="preserve"> или снос зданий и сооружений;</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sz w:val="28"/>
          <w:szCs w:val="28"/>
          <w:lang w:eastAsia="ru-RU"/>
        </w:rPr>
        <w:t>б</w:t>
      </w:r>
      <w:proofErr w:type="gramEnd"/>
      <w:r w:rsidRPr="00C17ABF">
        <w:rPr>
          <w:rFonts w:ascii="Times New Roman" w:eastAsia="Times New Roman" w:hAnsi="Times New Roman" w:cs="Times New Roman"/>
          <w:color w:val="000000"/>
          <w:sz w:val="28"/>
          <w:szCs w:val="28"/>
          <w:lang w:eastAsia="ru-RU"/>
        </w:rPr>
        <w:t xml:space="preserve">) горные, взрывные, </w:t>
      </w:r>
      <w:r w:rsidRPr="00C17ABF">
        <w:rPr>
          <w:rFonts w:ascii="Times New Roman" w:eastAsia="Calibri" w:hAnsi="Times New Roman" w:cs="Times New Roman"/>
          <w:sz w:val="28"/>
          <w:szCs w:val="28"/>
        </w:rPr>
        <w:t>мелиоративные</w:t>
      </w:r>
      <w:r w:rsidRPr="00C17ABF">
        <w:rPr>
          <w:rFonts w:ascii="Times New Roman" w:eastAsia="Times New Roman" w:hAnsi="Times New Roman" w:cs="Times New Roman"/>
          <w:color w:val="000000"/>
          <w:sz w:val="28"/>
          <w:szCs w:val="28"/>
          <w:lang w:eastAsia="ru-RU"/>
        </w:rPr>
        <w:t xml:space="preserve"> раб</w:t>
      </w:r>
      <w:r w:rsidRPr="00C17ABF">
        <w:rPr>
          <w:rFonts w:ascii="Times New Roman" w:eastAsia="Calibri" w:hAnsi="Times New Roman" w:cs="Times New Roman"/>
          <w:sz w:val="28"/>
          <w:szCs w:val="28"/>
        </w:rPr>
        <w:t>от</w:t>
      </w:r>
      <w:r w:rsidRPr="00C17ABF">
        <w:rPr>
          <w:rFonts w:ascii="Times New Roman" w:eastAsia="Times New Roman" w:hAnsi="Times New Roman" w:cs="Times New Roman"/>
          <w:color w:val="000000"/>
          <w:sz w:val="28"/>
          <w:szCs w:val="28"/>
          <w:lang w:eastAsia="ru-RU"/>
        </w:rPr>
        <w:t>ы, в том числе связанные с временным затоплением земель;</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t>в</w:t>
      </w:r>
      <w:proofErr w:type="gramEnd"/>
      <w:r w:rsidRPr="00C17ABF">
        <w:rPr>
          <w:rFonts w:ascii="Times New Roman" w:eastAsia="Times New Roman" w:hAnsi="Times New Roman" w:cs="Times New Roman"/>
          <w:color w:val="000000"/>
          <w:sz w:val="28"/>
          <w:szCs w:val="28"/>
          <w:lang w:eastAsia="ru-RU"/>
        </w:rPr>
        <w:t>) посадка и вырубка деревьев и кустарников;</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t>г</w:t>
      </w:r>
      <w:proofErr w:type="gramEnd"/>
      <w:r w:rsidRPr="00C17ABF">
        <w:rPr>
          <w:rFonts w:ascii="Times New Roman" w:eastAsia="Times New Roman" w:hAnsi="Times New Roman" w:cs="Times New Roman"/>
          <w:color w:val="000000"/>
          <w:sz w:val="28"/>
          <w:szCs w:val="28"/>
          <w:lang w:eastAsia="ru-RU"/>
        </w:rPr>
        <w:t xml:space="preserve">) дноуглубительные, землечерпальные и </w:t>
      </w:r>
      <w:r w:rsidRPr="00C17ABF">
        <w:rPr>
          <w:rFonts w:ascii="Times New Roman" w:eastAsia="Calibri" w:hAnsi="Times New Roman" w:cs="Times New Roman"/>
          <w:sz w:val="28"/>
          <w:szCs w:val="28"/>
        </w:rPr>
        <w:t>погрузочно</w:t>
      </w:r>
      <w:r w:rsidRPr="00C17ABF">
        <w:rPr>
          <w:rFonts w:ascii="Times New Roman" w:eastAsia="Times New Roman" w:hAnsi="Times New Roman" w:cs="Times New Roman"/>
          <w:color w:val="000000"/>
          <w:sz w:val="28"/>
          <w:szCs w:val="28"/>
          <w:lang w:eastAsia="ru-RU"/>
        </w:rPr>
        <w:t>-разгрузочные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t>д</w:t>
      </w:r>
      <w:proofErr w:type="gramEnd"/>
      <w:r w:rsidRPr="00C17ABF">
        <w:rPr>
          <w:rFonts w:ascii="Times New Roman" w:eastAsia="Times New Roman" w:hAnsi="Times New Roman" w:cs="Times New Roman"/>
          <w:color w:val="000000"/>
          <w:sz w:val="28"/>
          <w:szCs w:val="28"/>
          <w:lang w:eastAsia="ru-RU"/>
        </w:rPr>
        <w:t xml:space="preserve">) проход судов, у которых расстояние по </w:t>
      </w:r>
      <w:r w:rsidRPr="00C17ABF">
        <w:rPr>
          <w:rFonts w:ascii="Times New Roman" w:eastAsia="Calibri" w:hAnsi="Times New Roman" w:cs="Times New Roman"/>
          <w:sz w:val="28"/>
          <w:szCs w:val="28"/>
        </w:rPr>
        <w:t>вертикали</w:t>
      </w:r>
      <w:r w:rsidRPr="00C17ABF">
        <w:rPr>
          <w:rFonts w:ascii="Times New Roman" w:eastAsia="Times New Roman" w:hAnsi="Times New Roman" w:cs="Times New Roman"/>
          <w:color w:val="000000"/>
          <w:sz w:val="28"/>
          <w:szCs w:val="28"/>
          <w:lang w:eastAsia="ru-RU"/>
        </w:rPr>
        <w:t xml:space="preserve">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t>е</w:t>
      </w:r>
      <w:proofErr w:type="gramEnd"/>
      <w:r w:rsidRPr="00C17ABF">
        <w:rPr>
          <w:rFonts w:ascii="Times New Roman" w:eastAsia="Times New Roman" w:hAnsi="Times New Roman" w:cs="Times New Roman"/>
          <w:color w:val="000000"/>
          <w:sz w:val="28"/>
          <w:szCs w:val="28"/>
          <w:lang w:eastAsia="ru-RU"/>
        </w:rPr>
        <w:t xml:space="preserve">) проезд машин и механизмов, имеющих общую высоту с </w:t>
      </w:r>
      <w:r w:rsidRPr="00C17ABF">
        <w:rPr>
          <w:rFonts w:ascii="Times New Roman" w:eastAsia="Calibri" w:hAnsi="Times New Roman" w:cs="Times New Roman"/>
          <w:sz w:val="28"/>
          <w:szCs w:val="28"/>
        </w:rPr>
        <w:t>грузом</w:t>
      </w:r>
      <w:r w:rsidRPr="00C17ABF">
        <w:rPr>
          <w:rFonts w:ascii="Times New Roman" w:eastAsia="Times New Roman" w:hAnsi="Times New Roman" w:cs="Times New Roman"/>
          <w:color w:val="000000"/>
          <w:sz w:val="28"/>
          <w:szCs w:val="28"/>
          <w:lang w:eastAsia="ru-RU"/>
        </w:rPr>
        <w:t xml:space="preserve"> или без груза от поверхности дороги более 4,5 метра (в охранных зонах воздушных линий электропередачи);</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t>ж</w:t>
      </w:r>
      <w:proofErr w:type="gramEnd"/>
      <w:r w:rsidRPr="00C17ABF">
        <w:rPr>
          <w:rFonts w:ascii="Times New Roman" w:eastAsia="Times New Roman" w:hAnsi="Times New Roman" w:cs="Times New Roman"/>
          <w:color w:val="000000"/>
          <w:sz w:val="28"/>
          <w:szCs w:val="28"/>
          <w:lang w:eastAsia="ru-RU"/>
        </w:rPr>
        <w:t xml:space="preserve">) земляные работы на глубине </w:t>
      </w:r>
      <w:r w:rsidRPr="00C17ABF">
        <w:rPr>
          <w:rFonts w:ascii="Times New Roman" w:eastAsia="Calibri" w:hAnsi="Times New Roman" w:cs="Times New Roman"/>
          <w:sz w:val="28"/>
          <w:szCs w:val="28"/>
        </w:rPr>
        <w:t>более</w:t>
      </w:r>
      <w:r w:rsidRPr="00C17ABF">
        <w:rPr>
          <w:rFonts w:ascii="Times New Roman" w:eastAsia="Times New Roman" w:hAnsi="Times New Roman" w:cs="Times New Roman"/>
          <w:color w:val="000000"/>
          <w:sz w:val="28"/>
          <w:szCs w:val="28"/>
          <w:lang w:eastAsia="ru-RU"/>
        </w:rPr>
        <w:t xml:space="preserve">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lastRenderedPageBreak/>
        <w:t>з</w:t>
      </w:r>
      <w:proofErr w:type="gramEnd"/>
      <w:r w:rsidRPr="00C17ABF">
        <w:rPr>
          <w:rFonts w:ascii="Times New Roman" w:eastAsia="Times New Roman" w:hAnsi="Times New Roman" w:cs="Times New Roman"/>
          <w:color w:val="000000"/>
          <w:sz w:val="28"/>
          <w:szCs w:val="28"/>
          <w:lang w:eastAsia="ru-RU"/>
        </w:rPr>
        <w:t xml:space="preserve">) полив сельскохозяйственных </w:t>
      </w:r>
      <w:r w:rsidRPr="00C17ABF">
        <w:rPr>
          <w:rFonts w:ascii="Times New Roman" w:eastAsia="Calibri" w:hAnsi="Times New Roman" w:cs="Times New Roman"/>
          <w:sz w:val="28"/>
          <w:szCs w:val="28"/>
        </w:rPr>
        <w:t>культур</w:t>
      </w:r>
      <w:r w:rsidRPr="00C17ABF">
        <w:rPr>
          <w:rFonts w:ascii="Times New Roman" w:eastAsia="Times New Roman" w:hAnsi="Times New Roman" w:cs="Times New Roman"/>
          <w:color w:val="000000"/>
          <w:sz w:val="28"/>
          <w:szCs w:val="28"/>
          <w:lang w:eastAsia="ru-RU"/>
        </w:rPr>
        <w:t xml:space="preserve"> в случае, если высота струи воды может составить свыше 3 метров (в охранных зонах воздушных линий электропередачи);</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t>и</w:t>
      </w:r>
      <w:proofErr w:type="gramEnd"/>
      <w:r w:rsidRPr="00C17ABF">
        <w:rPr>
          <w:rFonts w:ascii="Times New Roman" w:eastAsia="Times New Roman" w:hAnsi="Times New Roman" w:cs="Times New Roman"/>
          <w:color w:val="000000"/>
          <w:sz w:val="28"/>
          <w:szCs w:val="28"/>
          <w:lang w:eastAsia="ru-RU"/>
        </w:rPr>
        <w:t>)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r w:rsidRPr="00C17ABF">
        <w:rPr>
          <w:rFonts w:ascii="Times New Roman" w:eastAsia="Times New Roman" w:hAnsi="Times New Roman" w:cs="Times New Roman"/>
          <w:color w:val="000000"/>
          <w:sz w:val="28"/>
          <w:szCs w:val="28"/>
          <w:lang w:eastAsia="ru-RU"/>
        </w:rPr>
        <w:t xml:space="preserve">В охранных зонах, </w:t>
      </w:r>
      <w:r w:rsidRPr="00C17ABF">
        <w:rPr>
          <w:rFonts w:ascii="Times New Roman" w:eastAsia="Calibri" w:hAnsi="Times New Roman" w:cs="Times New Roman"/>
          <w:sz w:val="28"/>
          <w:szCs w:val="28"/>
        </w:rPr>
        <w:t>установленных</w:t>
      </w:r>
      <w:r w:rsidRPr="00C17ABF">
        <w:rPr>
          <w:rFonts w:ascii="Times New Roman" w:eastAsia="Times New Roman" w:hAnsi="Times New Roman" w:cs="Times New Roman"/>
          <w:color w:val="000000"/>
          <w:sz w:val="28"/>
          <w:szCs w:val="28"/>
          <w:lang w:eastAsia="ru-RU"/>
        </w:rPr>
        <w:t xml:space="preserve"> для объектов электросетевого хозяйства напряжением до 1000 вольт, помимо действий, перечисленных выше, без письменного решения о согласовании сетевых организаций запрещается:</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t>а</w:t>
      </w:r>
      <w:proofErr w:type="gramEnd"/>
      <w:r w:rsidRPr="00C17ABF">
        <w:rPr>
          <w:rFonts w:ascii="Times New Roman" w:eastAsia="Times New Roman" w:hAnsi="Times New Roman" w:cs="Times New Roman"/>
          <w:color w:val="000000"/>
          <w:sz w:val="28"/>
          <w:szCs w:val="28"/>
          <w:lang w:eastAsia="ru-RU"/>
        </w:rPr>
        <w:t xml:space="preserve">) размещать детские и спортивные площадки, стадионы, рынки, торговые точки, полевые станы, загоны </w:t>
      </w:r>
      <w:r w:rsidRPr="00C17ABF">
        <w:rPr>
          <w:rFonts w:ascii="Times New Roman" w:eastAsia="Calibri" w:hAnsi="Times New Roman" w:cs="Times New Roman"/>
          <w:sz w:val="28"/>
          <w:szCs w:val="28"/>
        </w:rPr>
        <w:t>для</w:t>
      </w:r>
      <w:r w:rsidRPr="00C17ABF">
        <w:rPr>
          <w:rFonts w:ascii="Times New Roman" w:eastAsia="Times New Roman" w:hAnsi="Times New Roman" w:cs="Times New Roman"/>
          <w:color w:val="000000"/>
          <w:sz w:val="28"/>
          <w:szCs w:val="28"/>
          <w:lang w:eastAsia="ru-RU"/>
        </w:rPr>
        <w:t xml:space="preserve">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t>б</w:t>
      </w:r>
      <w:proofErr w:type="gramEnd"/>
      <w:r w:rsidRPr="00C17ABF">
        <w:rPr>
          <w:rFonts w:ascii="Times New Roman" w:eastAsia="Times New Roman" w:hAnsi="Times New Roman" w:cs="Times New Roman"/>
          <w:color w:val="000000"/>
          <w:sz w:val="28"/>
          <w:szCs w:val="28"/>
          <w:lang w:eastAsia="ru-RU"/>
        </w:rPr>
        <w:t xml:space="preserve">) складировать или </w:t>
      </w:r>
      <w:r w:rsidRPr="00C17ABF">
        <w:rPr>
          <w:rFonts w:ascii="Times New Roman" w:eastAsia="Calibri" w:hAnsi="Times New Roman" w:cs="Times New Roman"/>
          <w:sz w:val="28"/>
          <w:szCs w:val="28"/>
        </w:rPr>
        <w:t>размещать</w:t>
      </w:r>
      <w:r w:rsidRPr="00C17ABF">
        <w:rPr>
          <w:rFonts w:ascii="Times New Roman" w:eastAsia="Times New Roman" w:hAnsi="Times New Roman" w:cs="Times New Roman"/>
          <w:color w:val="000000"/>
          <w:sz w:val="28"/>
          <w:szCs w:val="28"/>
          <w:lang w:eastAsia="ru-RU"/>
        </w:rPr>
        <w:t xml:space="preserve"> хранилища любых, в том числе горюче-смазочных, материалов;</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Times New Roman" w:hAnsi="Times New Roman" w:cs="Times New Roman"/>
          <w:color w:val="000000"/>
          <w:sz w:val="28"/>
          <w:szCs w:val="28"/>
          <w:lang w:eastAsia="ru-RU"/>
        </w:rPr>
        <w:t>в</w:t>
      </w:r>
      <w:proofErr w:type="gramEnd"/>
      <w:r w:rsidRPr="00C17ABF">
        <w:rPr>
          <w:rFonts w:ascii="Times New Roman" w:eastAsia="Times New Roman" w:hAnsi="Times New Roman" w:cs="Times New Roman"/>
          <w:color w:val="000000"/>
          <w:sz w:val="28"/>
          <w:szCs w:val="28"/>
          <w:lang w:eastAsia="ru-RU"/>
        </w:rPr>
        <w:t xml:space="preserve">) устраивать </w:t>
      </w:r>
      <w:r w:rsidRPr="00C17ABF">
        <w:rPr>
          <w:rFonts w:ascii="Times New Roman" w:eastAsia="Calibri" w:hAnsi="Times New Roman" w:cs="Times New Roman"/>
          <w:sz w:val="28"/>
          <w:szCs w:val="28"/>
        </w:rPr>
        <w:t>причалы</w:t>
      </w:r>
      <w:r w:rsidRPr="00C17ABF">
        <w:rPr>
          <w:rFonts w:ascii="Times New Roman" w:eastAsia="Times New Roman" w:hAnsi="Times New Roman" w:cs="Times New Roman"/>
          <w:color w:val="000000"/>
          <w:sz w:val="28"/>
          <w:szCs w:val="28"/>
          <w:lang w:eastAsia="ru-RU"/>
        </w:rPr>
        <w:t xml:space="preserve">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C17ABF" w:rsidRPr="00C17ABF" w:rsidRDefault="00C17ABF" w:rsidP="00C17ABF">
      <w:pPr>
        <w:suppressAutoHyphens/>
        <w:spacing w:after="0" w:line="360" w:lineRule="auto"/>
        <w:ind w:left="240" w:right="360" w:firstLine="44"/>
        <w:jc w:val="center"/>
        <w:rPr>
          <w:rFonts w:ascii="Times New Roman" w:eastAsia="Calibri" w:hAnsi="Times New Roman" w:cs="Times New Roman"/>
          <w:sz w:val="28"/>
          <w:szCs w:val="28"/>
        </w:rPr>
      </w:pPr>
    </w:p>
    <w:p w:rsidR="00630D74" w:rsidRPr="00BC09F5" w:rsidRDefault="00630D74" w:rsidP="00630D74">
      <w:pPr>
        <w:tabs>
          <w:tab w:val="left" w:pos="0"/>
          <w:tab w:val="left" w:pos="9356"/>
          <w:tab w:val="left" w:pos="9960"/>
        </w:tabs>
        <w:autoSpaceDE w:val="0"/>
        <w:autoSpaceDN w:val="0"/>
        <w:adjustRightInd w:val="0"/>
        <w:spacing w:after="0" w:line="360" w:lineRule="auto"/>
        <w:ind w:right="246" w:firstLine="709"/>
        <w:jc w:val="both"/>
        <w:rPr>
          <w:rFonts w:ascii="Times New Roman" w:eastAsia="Times New Roman" w:hAnsi="Times New Roman" w:cs="Times New Roman"/>
          <w:b/>
          <w:sz w:val="28"/>
          <w:szCs w:val="28"/>
          <w:lang w:eastAsia="ru-RU"/>
        </w:rPr>
      </w:pPr>
      <w:r w:rsidRPr="00BC09F5">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2</w:t>
      </w:r>
      <w:r w:rsidRPr="00BC09F5">
        <w:rPr>
          <w:rFonts w:ascii="Times New Roman" w:eastAsia="Times New Roman" w:hAnsi="Times New Roman" w:cs="Times New Roman"/>
          <w:b/>
          <w:sz w:val="28"/>
          <w:szCs w:val="28"/>
          <w:lang w:eastAsia="ru-RU"/>
        </w:rPr>
        <w:t xml:space="preserve">. </w:t>
      </w:r>
      <w:r w:rsidRPr="00C17ABF">
        <w:rPr>
          <w:rFonts w:ascii="Times New Roman" w:eastAsia="Times New Roman" w:hAnsi="Times New Roman" w:cs="Times New Roman"/>
          <w:b/>
          <w:sz w:val="28"/>
          <w:szCs w:val="28"/>
          <w:lang w:eastAsia="ru-RU"/>
        </w:rPr>
        <w:t>Охранная зона газопровода</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В </w:t>
      </w:r>
      <w:r w:rsidRPr="00C17ABF">
        <w:rPr>
          <w:rFonts w:ascii="Times New Roman" w:eastAsia="Times New Roman" w:hAnsi="Times New Roman" w:cs="Times New Roman"/>
          <w:color w:val="000000"/>
          <w:sz w:val="28"/>
          <w:szCs w:val="28"/>
          <w:lang w:eastAsia="ru-RU"/>
        </w:rPr>
        <w:t>соответствии</w:t>
      </w:r>
      <w:r w:rsidRPr="00C17ABF">
        <w:rPr>
          <w:rFonts w:ascii="Times New Roman" w:eastAsia="Calibri" w:hAnsi="Times New Roman" w:cs="Times New Roman"/>
          <w:sz w:val="28"/>
          <w:szCs w:val="28"/>
        </w:rPr>
        <w:t xml:space="preserve"> с п.7 Правил охраны газораспределительных сетей, утвержденных Постановлением Правительства РФ от 20 ноября 2000 г. №878, для газораспределительных сетей устанавливаются следующие охранные зоны:</w:t>
      </w:r>
    </w:p>
    <w:p w:rsidR="00C17ABF" w:rsidRPr="00C17ABF" w:rsidRDefault="00C17ABF" w:rsidP="00466A64">
      <w:pPr>
        <w:pStyle w:val="a3"/>
        <w:numPr>
          <w:ilvl w:val="0"/>
          <w:numId w:val="3"/>
        </w:numPr>
        <w:tabs>
          <w:tab w:val="left" w:pos="0"/>
          <w:tab w:val="left" w:pos="993"/>
          <w:tab w:val="left" w:pos="9356"/>
        </w:tabs>
        <w:autoSpaceDE w:val="0"/>
        <w:autoSpaceDN w:val="0"/>
        <w:adjustRightInd w:val="0"/>
        <w:spacing w:after="0" w:line="360" w:lineRule="auto"/>
        <w:ind w:left="0" w:right="246" w:firstLine="709"/>
        <w:jc w:val="both"/>
        <w:rPr>
          <w:rFonts w:ascii="Times New Roman" w:eastAsia="Calibri" w:hAnsi="Times New Roman" w:cs="Times New Roman"/>
          <w:sz w:val="28"/>
          <w:szCs w:val="28"/>
        </w:rPr>
      </w:pPr>
      <w:proofErr w:type="gramStart"/>
      <w:r w:rsidRPr="00C17ABF">
        <w:rPr>
          <w:rFonts w:ascii="Times New Roman" w:eastAsia="Times New Roman" w:hAnsi="Times New Roman" w:cs="Times New Roman"/>
          <w:sz w:val="28"/>
          <w:szCs w:val="28"/>
          <w:lang w:eastAsia="ru-RU"/>
        </w:rPr>
        <w:lastRenderedPageBreak/>
        <w:t>вдо</w:t>
      </w:r>
      <w:r w:rsidRPr="00C17ABF">
        <w:rPr>
          <w:rFonts w:ascii="Times New Roman" w:eastAsia="Calibri" w:hAnsi="Times New Roman" w:cs="Times New Roman"/>
          <w:sz w:val="28"/>
          <w:szCs w:val="28"/>
        </w:rPr>
        <w:t>ль</w:t>
      </w:r>
      <w:proofErr w:type="gramEnd"/>
      <w:r w:rsidRPr="00C17ABF">
        <w:rPr>
          <w:rFonts w:ascii="Times New Roman" w:eastAsia="Calibri" w:hAnsi="Times New Roman" w:cs="Times New Roman"/>
          <w:sz w:val="28"/>
          <w:szCs w:val="28"/>
        </w:rPr>
        <w:t xml:space="preserve"> трасс наружных газопроводов - в виде территории, ограниченной условными линиями, проходящими на расстоянии 2 метров с каждой стороны газопровода</w:t>
      </w:r>
      <w:r w:rsidR="00BB19D0">
        <w:rPr>
          <w:rFonts w:ascii="Times New Roman" w:eastAsia="Calibri" w:hAnsi="Times New Roman" w:cs="Times New Roman"/>
          <w:sz w:val="28"/>
          <w:szCs w:val="28"/>
        </w:rPr>
        <w:t>.</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На </w:t>
      </w:r>
      <w:r w:rsidRPr="00C17ABF">
        <w:rPr>
          <w:rFonts w:ascii="Times New Roman" w:eastAsia="Times New Roman" w:hAnsi="Times New Roman" w:cs="Times New Roman"/>
          <w:color w:val="000000"/>
          <w:sz w:val="28"/>
          <w:szCs w:val="28"/>
          <w:lang w:eastAsia="ru-RU"/>
        </w:rPr>
        <w:t>земельные</w:t>
      </w:r>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sz w:val="28"/>
          <w:szCs w:val="28"/>
          <w:lang w:eastAsia="ru-RU"/>
        </w:rPr>
        <w:t>участки</w:t>
      </w:r>
      <w:r w:rsidRPr="00C17ABF">
        <w:rPr>
          <w:rFonts w:ascii="Times New Roman" w:eastAsia="Calibri" w:hAnsi="Times New Roman" w:cs="Times New Roman"/>
          <w:sz w:val="28"/>
          <w:szCs w:val="28"/>
        </w:rPr>
        <w:t xml:space="preserve">, входящие в </w:t>
      </w:r>
      <w:hyperlink r:id="rId7" w:anchor="block_360" w:history="1">
        <w:r w:rsidRPr="00C17ABF">
          <w:rPr>
            <w:rFonts w:ascii="Times New Roman" w:eastAsia="Calibri" w:hAnsi="Times New Roman" w:cs="Times New Roman"/>
            <w:sz w:val="28"/>
            <w:szCs w:val="28"/>
          </w:rPr>
          <w:t>охранные зоны газораспределительных сетей</w:t>
        </w:r>
      </w:hyperlink>
      <w:r w:rsidRPr="00C17ABF">
        <w:rPr>
          <w:rFonts w:ascii="Times New Roman" w:eastAsia="Calibri" w:hAnsi="Times New Roman" w:cs="Times New Roman"/>
          <w:sz w:val="28"/>
          <w:szCs w:val="28"/>
        </w:rPr>
        <w:t>,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roofErr w:type="gramStart"/>
      <w:r w:rsidRPr="00C17ABF">
        <w:rPr>
          <w:rFonts w:ascii="Times New Roman" w:eastAsia="Calibri" w:hAnsi="Times New Roman" w:cs="Times New Roman"/>
          <w:sz w:val="28"/>
          <w:szCs w:val="28"/>
        </w:rPr>
        <w:t>а</w:t>
      </w:r>
      <w:proofErr w:type="gramEnd"/>
      <w:r w:rsidRPr="00C17ABF">
        <w:rPr>
          <w:rFonts w:ascii="Times New Roman" w:eastAsia="Calibri" w:hAnsi="Times New Roman" w:cs="Times New Roman"/>
          <w:sz w:val="28"/>
          <w:szCs w:val="28"/>
        </w:rPr>
        <w:t xml:space="preserve">) строить </w:t>
      </w:r>
      <w:r w:rsidRPr="00C17ABF">
        <w:rPr>
          <w:rFonts w:ascii="Times New Roman" w:eastAsia="Times New Roman" w:hAnsi="Times New Roman" w:cs="Times New Roman"/>
          <w:color w:val="000000"/>
          <w:sz w:val="28"/>
          <w:szCs w:val="28"/>
          <w:lang w:eastAsia="ru-RU"/>
        </w:rPr>
        <w:t>объекты</w:t>
      </w:r>
      <w:r w:rsidRPr="00C17ABF">
        <w:rPr>
          <w:rFonts w:ascii="Times New Roman" w:eastAsia="Calibri" w:hAnsi="Times New Roman" w:cs="Times New Roman"/>
          <w:sz w:val="28"/>
          <w:szCs w:val="28"/>
        </w:rPr>
        <w:t xml:space="preserve"> жилищно-гражданского и производственного назначения;</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roofErr w:type="gramStart"/>
      <w:r w:rsidRPr="00C17ABF">
        <w:rPr>
          <w:rFonts w:ascii="Times New Roman" w:eastAsia="Calibri" w:hAnsi="Times New Roman" w:cs="Times New Roman"/>
          <w:sz w:val="28"/>
          <w:szCs w:val="28"/>
        </w:rPr>
        <w:t>б</w:t>
      </w:r>
      <w:proofErr w:type="gramEnd"/>
      <w:r w:rsidRPr="00C17ABF">
        <w:rPr>
          <w:rFonts w:ascii="Times New Roman" w:eastAsia="Calibri" w:hAnsi="Times New Roman" w:cs="Times New Roman"/>
          <w:sz w:val="28"/>
          <w:szCs w:val="28"/>
        </w:rPr>
        <w:t xml:space="preserve">) сносить и </w:t>
      </w:r>
      <w:r w:rsidRPr="00C17ABF">
        <w:rPr>
          <w:rFonts w:ascii="Times New Roman" w:eastAsia="Times New Roman" w:hAnsi="Times New Roman" w:cs="Times New Roman"/>
          <w:color w:val="000000"/>
          <w:sz w:val="28"/>
          <w:szCs w:val="28"/>
          <w:lang w:eastAsia="ru-RU"/>
        </w:rPr>
        <w:t>реконструировать</w:t>
      </w:r>
      <w:r w:rsidRPr="00C17ABF">
        <w:rPr>
          <w:rFonts w:ascii="Times New Roman" w:eastAsia="Calibri" w:hAnsi="Times New Roman" w:cs="Times New Roman"/>
          <w:sz w:val="28"/>
          <w:szCs w:val="28"/>
        </w:rPr>
        <w:t xml:space="preserve"> мосты, коллекторы, автомобильные и железные дороги с расположенными на них газораспределительными сетями без предварительного </w:t>
      </w:r>
      <w:r w:rsidRPr="00C17ABF">
        <w:rPr>
          <w:rFonts w:ascii="Times New Roman" w:eastAsia="Times New Roman" w:hAnsi="Times New Roman" w:cs="Times New Roman"/>
          <w:sz w:val="28"/>
          <w:szCs w:val="28"/>
          <w:lang w:eastAsia="ru-RU"/>
        </w:rPr>
        <w:t>выноса</w:t>
      </w:r>
      <w:r w:rsidRPr="00C17ABF">
        <w:rPr>
          <w:rFonts w:ascii="Times New Roman" w:eastAsia="Calibri" w:hAnsi="Times New Roman" w:cs="Times New Roman"/>
          <w:sz w:val="28"/>
          <w:szCs w:val="28"/>
        </w:rPr>
        <w:t xml:space="preserve"> этих газопроводов по согласованию с эксплуатационными организациями;</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roofErr w:type="gramStart"/>
      <w:r w:rsidRPr="00C17ABF">
        <w:rPr>
          <w:rFonts w:ascii="Times New Roman" w:eastAsia="Calibri" w:hAnsi="Times New Roman" w:cs="Times New Roman"/>
          <w:sz w:val="28"/>
          <w:szCs w:val="28"/>
        </w:rPr>
        <w:t>в</w:t>
      </w:r>
      <w:proofErr w:type="gramEnd"/>
      <w:r w:rsidRPr="00C17ABF">
        <w:rPr>
          <w:rFonts w:ascii="Times New Roman" w:eastAsia="Calibri" w:hAnsi="Times New Roman" w:cs="Times New Roman"/>
          <w:sz w:val="28"/>
          <w:szCs w:val="28"/>
        </w:rPr>
        <w:t xml:space="preserve">) разрушать </w:t>
      </w:r>
      <w:r w:rsidRPr="00C17ABF">
        <w:rPr>
          <w:rFonts w:ascii="Times New Roman" w:eastAsia="Times New Roman" w:hAnsi="Times New Roman" w:cs="Times New Roman"/>
          <w:color w:val="000000"/>
          <w:sz w:val="28"/>
          <w:szCs w:val="28"/>
          <w:lang w:eastAsia="ru-RU"/>
        </w:rPr>
        <w:t>берегоукрепительные</w:t>
      </w:r>
      <w:r w:rsidRPr="00C17ABF">
        <w:rPr>
          <w:rFonts w:ascii="Times New Roman" w:eastAsia="Calibri" w:hAnsi="Times New Roman" w:cs="Times New Roman"/>
          <w:sz w:val="28"/>
          <w:szCs w:val="28"/>
        </w:rPr>
        <w:t xml:space="preserve"> сооружения, водопропускные устройства, </w:t>
      </w:r>
      <w:r w:rsidRPr="00C17ABF">
        <w:rPr>
          <w:rFonts w:ascii="Times New Roman" w:eastAsia="Times New Roman" w:hAnsi="Times New Roman" w:cs="Times New Roman"/>
          <w:sz w:val="28"/>
          <w:szCs w:val="28"/>
          <w:lang w:eastAsia="ru-RU"/>
        </w:rPr>
        <w:t>земляные</w:t>
      </w:r>
      <w:r w:rsidRPr="00C17ABF">
        <w:rPr>
          <w:rFonts w:ascii="Times New Roman" w:eastAsia="Calibri" w:hAnsi="Times New Roman" w:cs="Times New Roman"/>
          <w:sz w:val="28"/>
          <w:szCs w:val="28"/>
        </w:rPr>
        <w:t xml:space="preserve"> и иные сооружения, предохраняющие газораспределительные сети от разрушений;</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roofErr w:type="gramStart"/>
      <w:r w:rsidRPr="00C17ABF">
        <w:rPr>
          <w:rFonts w:ascii="Times New Roman" w:eastAsia="Calibri" w:hAnsi="Times New Roman" w:cs="Times New Roman"/>
          <w:sz w:val="28"/>
          <w:szCs w:val="28"/>
        </w:rPr>
        <w:t>г</w:t>
      </w:r>
      <w:proofErr w:type="gramEnd"/>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color w:val="000000"/>
          <w:sz w:val="28"/>
          <w:szCs w:val="28"/>
          <w:lang w:eastAsia="ru-RU"/>
        </w:rPr>
        <w:t>перемещать</w:t>
      </w:r>
      <w:r w:rsidRPr="00C17ABF">
        <w:rPr>
          <w:rFonts w:ascii="Times New Roman" w:eastAsia="Calibri" w:hAnsi="Times New Roman" w:cs="Times New Roman"/>
          <w:sz w:val="28"/>
          <w:szCs w:val="28"/>
        </w:rPr>
        <w:t>, повреждать, засыпать и уничтожать опознавательные знаки, контрольно-</w:t>
      </w:r>
      <w:r w:rsidRPr="00C17ABF">
        <w:rPr>
          <w:rFonts w:ascii="Times New Roman" w:eastAsia="Times New Roman" w:hAnsi="Times New Roman" w:cs="Times New Roman"/>
          <w:sz w:val="28"/>
          <w:szCs w:val="28"/>
          <w:lang w:eastAsia="ru-RU"/>
        </w:rPr>
        <w:t>измерительные</w:t>
      </w:r>
      <w:r w:rsidRPr="00C17ABF">
        <w:rPr>
          <w:rFonts w:ascii="Times New Roman" w:eastAsia="Calibri" w:hAnsi="Times New Roman" w:cs="Times New Roman"/>
          <w:sz w:val="28"/>
          <w:szCs w:val="28"/>
        </w:rPr>
        <w:t xml:space="preserve"> пункты и другие устройства газораспределительных сетей;</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roofErr w:type="gramStart"/>
      <w:r w:rsidRPr="00C17ABF">
        <w:rPr>
          <w:rFonts w:ascii="Times New Roman" w:eastAsia="Calibri" w:hAnsi="Times New Roman" w:cs="Times New Roman"/>
          <w:sz w:val="28"/>
          <w:szCs w:val="28"/>
        </w:rPr>
        <w:t>д</w:t>
      </w:r>
      <w:proofErr w:type="gramEnd"/>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color w:val="000000"/>
          <w:sz w:val="28"/>
          <w:szCs w:val="28"/>
          <w:lang w:eastAsia="ru-RU"/>
        </w:rPr>
        <w:t>устраивать</w:t>
      </w:r>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sz w:val="28"/>
          <w:szCs w:val="28"/>
          <w:lang w:eastAsia="ru-RU"/>
        </w:rPr>
        <w:t>свалки</w:t>
      </w:r>
      <w:r w:rsidRPr="00C17ABF">
        <w:rPr>
          <w:rFonts w:ascii="Times New Roman" w:eastAsia="Calibri" w:hAnsi="Times New Roman" w:cs="Times New Roman"/>
          <w:sz w:val="28"/>
          <w:szCs w:val="28"/>
        </w:rPr>
        <w:t xml:space="preserve"> и склады, разливать растворы кислот, солей, щелочей и других химически активных веществ;</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roofErr w:type="gramStart"/>
      <w:r w:rsidRPr="00C17ABF">
        <w:rPr>
          <w:rFonts w:ascii="Times New Roman" w:eastAsia="Calibri" w:hAnsi="Times New Roman" w:cs="Times New Roman"/>
          <w:sz w:val="28"/>
          <w:szCs w:val="28"/>
        </w:rPr>
        <w:t>е</w:t>
      </w:r>
      <w:proofErr w:type="gramEnd"/>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color w:val="000000"/>
          <w:sz w:val="28"/>
          <w:szCs w:val="28"/>
          <w:lang w:eastAsia="ru-RU"/>
        </w:rPr>
        <w:t>огораживать</w:t>
      </w:r>
      <w:r w:rsidRPr="00C17ABF">
        <w:rPr>
          <w:rFonts w:ascii="Times New Roman" w:eastAsia="Calibri" w:hAnsi="Times New Roman" w:cs="Times New Roman"/>
          <w:sz w:val="28"/>
          <w:szCs w:val="28"/>
        </w:rPr>
        <w:t xml:space="preserve"> и перегораживать охранные зоны, препятствовать доступу персонала </w:t>
      </w:r>
      <w:hyperlink r:id="rId8" w:anchor="block_390" w:history="1">
        <w:r w:rsidRPr="00C17ABF">
          <w:rPr>
            <w:rFonts w:ascii="Times New Roman" w:eastAsia="Calibri" w:hAnsi="Times New Roman" w:cs="Times New Roman"/>
            <w:sz w:val="28"/>
            <w:szCs w:val="28"/>
          </w:rPr>
          <w:t>эксплуатационных организаций к газораспределительным сетям</w:t>
        </w:r>
      </w:hyperlink>
      <w:r w:rsidRPr="00C17ABF">
        <w:rPr>
          <w:rFonts w:ascii="Times New Roman" w:eastAsia="Calibri" w:hAnsi="Times New Roman" w:cs="Times New Roman"/>
          <w:sz w:val="28"/>
          <w:szCs w:val="28"/>
        </w:rPr>
        <w:t>, проведению обслуживания и устранению повреждений газораспределительных сетей;</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roofErr w:type="gramStart"/>
      <w:r w:rsidRPr="00C17ABF">
        <w:rPr>
          <w:rFonts w:ascii="Times New Roman" w:eastAsia="Calibri" w:hAnsi="Times New Roman" w:cs="Times New Roman"/>
          <w:sz w:val="28"/>
          <w:szCs w:val="28"/>
        </w:rPr>
        <w:t>ж</w:t>
      </w:r>
      <w:proofErr w:type="gramEnd"/>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color w:val="000000"/>
          <w:sz w:val="28"/>
          <w:szCs w:val="28"/>
          <w:lang w:eastAsia="ru-RU"/>
        </w:rPr>
        <w:t>разводить</w:t>
      </w:r>
      <w:r w:rsidRPr="00C17ABF">
        <w:rPr>
          <w:rFonts w:ascii="Times New Roman" w:eastAsia="Calibri" w:hAnsi="Times New Roman" w:cs="Times New Roman"/>
          <w:sz w:val="28"/>
          <w:szCs w:val="28"/>
        </w:rPr>
        <w:t xml:space="preserve"> огонь и размещать источники огня;</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roofErr w:type="gramStart"/>
      <w:r w:rsidRPr="00C17ABF">
        <w:rPr>
          <w:rFonts w:ascii="Times New Roman" w:eastAsia="Calibri" w:hAnsi="Times New Roman" w:cs="Times New Roman"/>
          <w:sz w:val="28"/>
          <w:szCs w:val="28"/>
        </w:rPr>
        <w:t>з</w:t>
      </w:r>
      <w:proofErr w:type="gramEnd"/>
      <w:r w:rsidRPr="00C17ABF">
        <w:rPr>
          <w:rFonts w:ascii="Times New Roman" w:eastAsia="Calibri" w:hAnsi="Times New Roman" w:cs="Times New Roman"/>
          <w:sz w:val="28"/>
          <w:szCs w:val="28"/>
        </w:rPr>
        <w:t xml:space="preserve">) рыть </w:t>
      </w:r>
      <w:r w:rsidRPr="00C17ABF">
        <w:rPr>
          <w:rFonts w:ascii="Times New Roman" w:eastAsia="Times New Roman" w:hAnsi="Times New Roman" w:cs="Times New Roman"/>
          <w:color w:val="000000"/>
          <w:sz w:val="28"/>
          <w:szCs w:val="28"/>
          <w:lang w:eastAsia="ru-RU"/>
        </w:rPr>
        <w:t>погреба</w:t>
      </w:r>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sz w:val="28"/>
          <w:szCs w:val="28"/>
          <w:lang w:eastAsia="ru-RU"/>
        </w:rPr>
        <w:t>копать</w:t>
      </w:r>
      <w:r w:rsidRPr="00C17ABF">
        <w:rPr>
          <w:rFonts w:ascii="Times New Roman" w:eastAsia="Calibri" w:hAnsi="Times New Roman" w:cs="Times New Roman"/>
          <w:sz w:val="28"/>
          <w:szCs w:val="28"/>
        </w:rPr>
        <w:t xml:space="preserve"> и обрабатывать почву сельскохозяйственными и мелиоративными орудиями и механизмами на глубину более 0,3 метра;</w:t>
      </w:r>
    </w:p>
    <w:p w:rsidR="00C17ABF" w:rsidRPr="00C17ABF" w:rsidRDefault="00C17ABF" w:rsidP="00C17ABF">
      <w:pPr>
        <w:tabs>
          <w:tab w:val="left" w:pos="9356"/>
        </w:tabs>
        <w:suppressAutoHyphens/>
        <w:spacing w:after="0" w:line="360" w:lineRule="auto"/>
        <w:ind w:right="283" w:firstLine="709"/>
        <w:jc w:val="both"/>
        <w:rPr>
          <w:rFonts w:ascii="Times New Roman" w:eastAsia="Times New Roman" w:hAnsi="Times New Roman" w:cs="Times New Roman"/>
          <w:color w:val="000000"/>
          <w:sz w:val="28"/>
          <w:szCs w:val="28"/>
          <w:lang w:eastAsia="ru-RU"/>
        </w:rPr>
      </w:pPr>
      <w:proofErr w:type="gramStart"/>
      <w:r w:rsidRPr="00C17ABF">
        <w:rPr>
          <w:rFonts w:ascii="Times New Roman" w:eastAsia="Calibri" w:hAnsi="Times New Roman" w:cs="Times New Roman"/>
          <w:sz w:val="28"/>
          <w:szCs w:val="28"/>
        </w:rPr>
        <w:lastRenderedPageBreak/>
        <w:t>и</w:t>
      </w:r>
      <w:proofErr w:type="gramEnd"/>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color w:val="000000"/>
          <w:sz w:val="28"/>
          <w:szCs w:val="28"/>
          <w:lang w:eastAsia="ru-RU"/>
        </w:rPr>
        <w:t>открывать</w:t>
      </w:r>
      <w:r w:rsidRPr="00C17ABF">
        <w:rPr>
          <w:rFonts w:ascii="Times New Roman" w:eastAsia="Calibri" w:hAnsi="Times New Roman" w:cs="Times New Roman"/>
          <w:sz w:val="28"/>
          <w:szCs w:val="28"/>
        </w:rPr>
        <w:t xml:space="preserve"> калитки и двери </w:t>
      </w:r>
      <w:hyperlink r:id="rId9" w:anchor="block_350" w:history="1">
        <w:r w:rsidRPr="00C17ABF">
          <w:rPr>
            <w:rFonts w:ascii="Times New Roman" w:eastAsia="Calibri" w:hAnsi="Times New Roman" w:cs="Times New Roman"/>
            <w:sz w:val="28"/>
            <w:szCs w:val="28"/>
          </w:rPr>
          <w:t>газорегуляторных пунктов</w:t>
        </w:r>
      </w:hyperlink>
      <w:r w:rsidRPr="00C17ABF">
        <w:rPr>
          <w:rFonts w:ascii="Times New Roman" w:eastAsia="Calibri" w:hAnsi="Times New Roman" w:cs="Times New Roman"/>
          <w:sz w:val="28"/>
          <w:szCs w:val="28"/>
        </w:rPr>
        <w:t xml:space="preserve">, станций катодной и дренажной защиты, люки подземных колодцев, включать или отключать электроснабжение </w:t>
      </w:r>
      <w:r w:rsidRPr="00C17ABF">
        <w:rPr>
          <w:rFonts w:ascii="Times New Roman" w:eastAsia="Times New Roman" w:hAnsi="Times New Roman" w:cs="Times New Roman"/>
          <w:color w:val="000000"/>
          <w:sz w:val="28"/>
          <w:szCs w:val="28"/>
          <w:lang w:eastAsia="ru-RU"/>
        </w:rPr>
        <w:t>средств связи, освещения и систем телемеханики;</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roofErr w:type="gramStart"/>
      <w:r w:rsidRPr="00C17ABF">
        <w:rPr>
          <w:rFonts w:ascii="Times New Roman" w:eastAsia="Times New Roman" w:hAnsi="Times New Roman" w:cs="Times New Roman"/>
          <w:color w:val="000000"/>
          <w:sz w:val="28"/>
          <w:szCs w:val="28"/>
          <w:lang w:eastAsia="ru-RU"/>
        </w:rPr>
        <w:t>к</w:t>
      </w:r>
      <w:proofErr w:type="gramEnd"/>
      <w:r w:rsidRPr="00C17ABF">
        <w:rPr>
          <w:rFonts w:ascii="Times New Roman" w:eastAsia="Times New Roman" w:hAnsi="Times New Roman" w:cs="Times New Roman"/>
          <w:color w:val="000000"/>
          <w:sz w:val="28"/>
          <w:szCs w:val="28"/>
          <w:lang w:eastAsia="ru-RU"/>
        </w:rPr>
        <w:t>) набра</w:t>
      </w:r>
      <w:r w:rsidRPr="00C17ABF">
        <w:rPr>
          <w:rFonts w:ascii="Times New Roman" w:eastAsia="Calibri" w:hAnsi="Times New Roman" w:cs="Times New Roman"/>
          <w:sz w:val="28"/>
          <w:szCs w:val="28"/>
        </w:rPr>
        <w:t xml:space="preserve">сывать, </w:t>
      </w:r>
      <w:r w:rsidRPr="00C17ABF">
        <w:rPr>
          <w:rFonts w:ascii="Times New Roman" w:eastAsia="Times New Roman" w:hAnsi="Times New Roman" w:cs="Times New Roman"/>
          <w:sz w:val="28"/>
          <w:szCs w:val="28"/>
          <w:lang w:eastAsia="ru-RU"/>
        </w:rPr>
        <w:t>приставлять</w:t>
      </w:r>
      <w:r w:rsidRPr="00C17ABF">
        <w:rPr>
          <w:rFonts w:ascii="Times New Roman" w:eastAsia="Calibri" w:hAnsi="Times New Roman" w:cs="Times New Roman"/>
          <w:sz w:val="28"/>
          <w:szCs w:val="28"/>
        </w:rPr>
        <w:t xml:space="preserve">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roofErr w:type="gramStart"/>
      <w:r w:rsidRPr="00C17ABF">
        <w:rPr>
          <w:rFonts w:ascii="Times New Roman" w:eastAsia="Calibri" w:hAnsi="Times New Roman" w:cs="Times New Roman"/>
          <w:sz w:val="28"/>
          <w:szCs w:val="28"/>
        </w:rPr>
        <w:t>л</w:t>
      </w:r>
      <w:proofErr w:type="gramEnd"/>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color w:val="000000"/>
          <w:sz w:val="28"/>
          <w:szCs w:val="28"/>
          <w:lang w:eastAsia="ru-RU"/>
        </w:rPr>
        <w:t>самовольно</w:t>
      </w:r>
      <w:r w:rsidRPr="00C17ABF">
        <w:rPr>
          <w:rFonts w:ascii="Times New Roman" w:eastAsia="Calibri" w:hAnsi="Times New Roman" w:cs="Times New Roman"/>
          <w:sz w:val="28"/>
          <w:szCs w:val="28"/>
        </w:rPr>
        <w:t xml:space="preserve"> </w:t>
      </w:r>
      <w:r w:rsidRPr="00C17ABF">
        <w:rPr>
          <w:rFonts w:ascii="Times New Roman" w:eastAsia="Times New Roman" w:hAnsi="Times New Roman" w:cs="Times New Roman"/>
          <w:sz w:val="28"/>
          <w:szCs w:val="28"/>
          <w:lang w:eastAsia="ru-RU"/>
        </w:rPr>
        <w:t>подключаться</w:t>
      </w:r>
      <w:r w:rsidRPr="00C17ABF">
        <w:rPr>
          <w:rFonts w:ascii="Times New Roman" w:eastAsia="Calibri" w:hAnsi="Times New Roman" w:cs="Times New Roman"/>
          <w:sz w:val="28"/>
          <w:szCs w:val="28"/>
        </w:rPr>
        <w:t xml:space="preserve"> к газораспределительным сетям.</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Times New Roman" w:hAnsi="Times New Roman" w:cs="Times New Roman"/>
          <w:color w:val="000000"/>
          <w:sz w:val="28"/>
          <w:szCs w:val="28"/>
          <w:lang w:eastAsia="ru-RU"/>
        </w:rPr>
        <w:t>Хозяйственная</w:t>
      </w:r>
      <w:r w:rsidRPr="00C17ABF">
        <w:rPr>
          <w:rFonts w:ascii="Times New Roman" w:eastAsia="Calibri" w:hAnsi="Times New Roman" w:cs="Times New Roman"/>
          <w:sz w:val="28"/>
          <w:szCs w:val="28"/>
        </w:rPr>
        <w:t xml:space="preserve"> деятельность в охранных зонах газораспределительных сетей, при которой </w:t>
      </w:r>
      <w:r w:rsidRPr="00C17ABF">
        <w:rPr>
          <w:rFonts w:ascii="Times New Roman" w:eastAsia="Times New Roman" w:hAnsi="Times New Roman" w:cs="Times New Roman"/>
          <w:sz w:val="28"/>
          <w:szCs w:val="28"/>
          <w:lang w:eastAsia="ru-RU"/>
        </w:rPr>
        <w:t>производится</w:t>
      </w:r>
      <w:r w:rsidRPr="00C17ABF">
        <w:rPr>
          <w:rFonts w:ascii="Times New Roman" w:eastAsia="Calibri" w:hAnsi="Times New Roman" w:cs="Times New Roman"/>
          <w:sz w:val="28"/>
          <w:szCs w:val="28"/>
        </w:rPr>
        <w:t xml:space="preserve"> нарушение поверхности земельного участка и обработка почвы на глубину более 0,3 метра, осуществляется на основании письменного разрешения </w:t>
      </w:r>
      <w:hyperlink r:id="rId10" w:anchor="block_390" w:history="1">
        <w:r w:rsidRPr="00C17ABF">
          <w:rPr>
            <w:rFonts w:ascii="Times New Roman" w:eastAsia="Calibri" w:hAnsi="Times New Roman" w:cs="Times New Roman"/>
            <w:sz w:val="28"/>
            <w:szCs w:val="28"/>
          </w:rPr>
          <w:t>эксплуатационной организации газораспределительных сетей</w:t>
        </w:r>
      </w:hyperlink>
      <w:r w:rsidRPr="00C17ABF">
        <w:rPr>
          <w:rFonts w:ascii="Times New Roman" w:eastAsia="Calibri" w:hAnsi="Times New Roman" w:cs="Times New Roman"/>
          <w:sz w:val="28"/>
          <w:szCs w:val="28"/>
        </w:rPr>
        <w:t>.</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
    <w:p w:rsidR="00C17ABF" w:rsidRPr="00C17ABF" w:rsidRDefault="00CB2F34" w:rsidP="00CB2F34">
      <w:pPr>
        <w:tabs>
          <w:tab w:val="left" w:pos="0"/>
          <w:tab w:val="left" w:pos="9356"/>
          <w:tab w:val="left" w:pos="9960"/>
        </w:tabs>
        <w:autoSpaceDE w:val="0"/>
        <w:autoSpaceDN w:val="0"/>
        <w:adjustRightInd w:val="0"/>
        <w:spacing w:after="0" w:line="360" w:lineRule="auto"/>
        <w:ind w:right="246" w:firstLine="709"/>
        <w:jc w:val="both"/>
        <w:rPr>
          <w:rFonts w:ascii="Times New Roman" w:eastAsia="Times New Roman" w:hAnsi="Times New Roman" w:cs="Times New Roman"/>
          <w:b/>
          <w:sz w:val="28"/>
          <w:szCs w:val="28"/>
          <w:lang w:eastAsia="ru-RU"/>
        </w:rPr>
      </w:pPr>
      <w:r w:rsidRPr="00BC09F5">
        <w:rPr>
          <w:rFonts w:ascii="Times New Roman" w:eastAsia="Times New Roman" w:hAnsi="Times New Roman" w:cs="Times New Roman"/>
          <w:b/>
          <w:sz w:val="28"/>
          <w:szCs w:val="28"/>
          <w:lang w:eastAsia="ru-RU"/>
        </w:rPr>
        <w:t>§</w:t>
      </w:r>
      <w:r w:rsidR="0082570C">
        <w:rPr>
          <w:rFonts w:ascii="Times New Roman" w:eastAsia="Times New Roman" w:hAnsi="Times New Roman" w:cs="Times New Roman"/>
          <w:b/>
          <w:sz w:val="28"/>
          <w:szCs w:val="28"/>
          <w:lang w:eastAsia="ru-RU"/>
        </w:rPr>
        <w:t>3</w:t>
      </w:r>
      <w:r w:rsidRPr="00BC09F5">
        <w:rPr>
          <w:rFonts w:ascii="Times New Roman" w:eastAsia="Times New Roman" w:hAnsi="Times New Roman" w:cs="Times New Roman"/>
          <w:b/>
          <w:sz w:val="28"/>
          <w:szCs w:val="28"/>
          <w:lang w:eastAsia="ru-RU"/>
        </w:rPr>
        <w:t>.</w:t>
      </w:r>
      <w:r w:rsidRPr="00C17ABF">
        <w:rPr>
          <w:rFonts w:ascii="Times New Roman" w:eastAsia="Calibri" w:hAnsi="Times New Roman" w:cs="Times New Roman"/>
          <w:b/>
          <w:sz w:val="28"/>
          <w:szCs w:val="28"/>
        </w:rPr>
        <w:t xml:space="preserve"> </w:t>
      </w:r>
      <w:r w:rsidR="00C17ABF" w:rsidRPr="00C17ABF">
        <w:rPr>
          <w:rFonts w:ascii="Times New Roman" w:eastAsia="Times New Roman" w:hAnsi="Times New Roman" w:cs="Times New Roman"/>
          <w:b/>
          <w:sz w:val="28"/>
          <w:szCs w:val="28"/>
          <w:lang w:eastAsia="ru-RU"/>
        </w:rPr>
        <w:t xml:space="preserve"> </w:t>
      </w:r>
      <w:proofErr w:type="spellStart"/>
      <w:r w:rsidR="00C17ABF" w:rsidRPr="00C17ABF">
        <w:rPr>
          <w:rFonts w:ascii="Times New Roman" w:eastAsia="Times New Roman" w:hAnsi="Times New Roman" w:cs="Times New Roman"/>
          <w:b/>
          <w:sz w:val="28"/>
          <w:szCs w:val="28"/>
          <w:lang w:eastAsia="ru-RU"/>
        </w:rPr>
        <w:t>Приаэродромная</w:t>
      </w:r>
      <w:proofErr w:type="spellEnd"/>
      <w:r w:rsidR="00C17ABF" w:rsidRPr="00C17ABF">
        <w:rPr>
          <w:rFonts w:ascii="Times New Roman" w:eastAsia="Times New Roman" w:hAnsi="Times New Roman" w:cs="Times New Roman"/>
          <w:b/>
          <w:sz w:val="28"/>
          <w:szCs w:val="28"/>
          <w:lang w:eastAsia="ru-RU"/>
        </w:rPr>
        <w:t xml:space="preserve"> </w:t>
      </w:r>
      <w:proofErr w:type="gramStart"/>
      <w:r w:rsidR="00C17ABF" w:rsidRPr="00C17ABF">
        <w:rPr>
          <w:rFonts w:ascii="Times New Roman" w:eastAsia="Times New Roman" w:hAnsi="Times New Roman" w:cs="Times New Roman"/>
          <w:b/>
          <w:sz w:val="28"/>
          <w:szCs w:val="28"/>
          <w:lang w:eastAsia="ru-RU"/>
        </w:rPr>
        <w:t>территория  аэродрома</w:t>
      </w:r>
      <w:proofErr w:type="gramEnd"/>
      <w:r w:rsidR="00C17ABF" w:rsidRPr="00C17ABF">
        <w:rPr>
          <w:rFonts w:ascii="Times New Roman" w:eastAsia="Times New Roman" w:hAnsi="Times New Roman" w:cs="Times New Roman"/>
          <w:b/>
          <w:sz w:val="28"/>
          <w:szCs w:val="28"/>
          <w:lang w:eastAsia="ru-RU"/>
        </w:rPr>
        <w:t xml:space="preserve"> «Липецк»</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proofErr w:type="spellStart"/>
      <w:r w:rsidRPr="00C17ABF">
        <w:rPr>
          <w:rFonts w:ascii="Times New Roman" w:eastAsia="Calibri" w:hAnsi="Times New Roman" w:cs="Times New Roman"/>
          <w:sz w:val="28"/>
          <w:szCs w:val="28"/>
        </w:rPr>
        <w:t>Приаэродромная</w:t>
      </w:r>
      <w:proofErr w:type="spellEnd"/>
      <w:r w:rsidRPr="00C17ABF">
        <w:rPr>
          <w:rFonts w:ascii="Times New Roman" w:eastAsia="Calibri" w:hAnsi="Times New Roman" w:cs="Times New Roman"/>
          <w:sz w:val="28"/>
          <w:szCs w:val="28"/>
        </w:rPr>
        <w:t xml:space="preserve"> территория является зоной с особыми условиями использования территорий.</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В </w:t>
      </w:r>
      <w:r w:rsidRPr="00C17ABF">
        <w:rPr>
          <w:rFonts w:ascii="Times New Roman" w:eastAsia="Calibri" w:hAnsi="Times New Roman" w:cs="Times New Roman"/>
          <w:b/>
          <w:sz w:val="28"/>
          <w:szCs w:val="28"/>
        </w:rPr>
        <w:t xml:space="preserve">третьей </w:t>
      </w:r>
      <w:proofErr w:type="spellStart"/>
      <w:r w:rsidRPr="00C17ABF">
        <w:rPr>
          <w:rFonts w:ascii="Times New Roman" w:eastAsia="Calibri" w:hAnsi="Times New Roman" w:cs="Times New Roman"/>
          <w:b/>
          <w:sz w:val="28"/>
          <w:szCs w:val="28"/>
        </w:rPr>
        <w:t>подзоне</w:t>
      </w:r>
      <w:proofErr w:type="spellEnd"/>
      <w:r w:rsidRPr="00C17ABF">
        <w:rPr>
          <w:rFonts w:ascii="Times New Roman" w:eastAsia="Calibri" w:hAnsi="Times New Roman" w:cs="Times New Roman"/>
          <w:sz w:val="28"/>
          <w:szCs w:val="28"/>
        </w:rPr>
        <w:t xml:space="preserve">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C17ABF">
        <w:rPr>
          <w:rFonts w:ascii="Times New Roman" w:eastAsia="Calibri" w:hAnsi="Times New Roman" w:cs="Times New Roman"/>
          <w:sz w:val="28"/>
          <w:szCs w:val="28"/>
        </w:rPr>
        <w:t>приаэродромной</w:t>
      </w:r>
      <w:proofErr w:type="spellEnd"/>
      <w:r w:rsidRPr="00C17ABF">
        <w:rPr>
          <w:rFonts w:ascii="Times New Roman" w:eastAsia="Calibri" w:hAnsi="Times New Roman" w:cs="Times New Roman"/>
          <w:sz w:val="28"/>
          <w:szCs w:val="28"/>
        </w:rPr>
        <w:t xml:space="preserve"> территории (В соответствии с Постановлением Правительства №1460, от 02.12.2017г., </w:t>
      </w:r>
      <w:proofErr w:type="spellStart"/>
      <w:r w:rsidRPr="00C17ABF">
        <w:rPr>
          <w:rFonts w:ascii="Times New Roman" w:eastAsia="Calibri" w:hAnsi="Times New Roman" w:cs="Times New Roman"/>
          <w:sz w:val="28"/>
          <w:szCs w:val="28"/>
        </w:rPr>
        <w:t>пп</w:t>
      </w:r>
      <w:proofErr w:type="spellEnd"/>
      <w:r w:rsidRPr="00C17ABF">
        <w:rPr>
          <w:rFonts w:ascii="Times New Roman" w:eastAsia="Calibri" w:hAnsi="Times New Roman" w:cs="Times New Roman"/>
          <w:sz w:val="28"/>
          <w:szCs w:val="28"/>
        </w:rPr>
        <w:t xml:space="preserve">. в), п.2 Правил выделения на </w:t>
      </w:r>
      <w:proofErr w:type="spellStart"/>
      <w:r w:rsidRPr="00C17ABF">
        <w:rPr>
          <w:rFonts w:ascii="Times New Roman" w:eastAsia="Calibri" w:hAnsi="Times New Roman" w:cs="Times New Roman"/>
          <w:sz w:val="28"/>
          <w:szCs w:val="28"/>
        </w:rPr>
        <w:t>приаэродромной</w:t>
      </w:r>
      <w:proofErr w:type="spellEnd"/>
      <w:r w:rsidRPr="00C17ABF">
        <w:rPr>
          <w:rFonts w:ascii="Times New Roman" w:eastAsia="Calibri" w:hAnsi="Times New Roman" w:cs="Times New Roman"/>
          <w:sz w:val="28"/>
          <w:szCs w:val="28"/>
        </w:rPr>
        <w:t xml:space="preserve"> территории </w:t>
      </w:r>
      <w:proofErr w:type="spellStart"/>
      <w:r w:rsidRPr="00C17ABF">
        <w:rPr>
          <w:rFonts w:ascii="Times New Roman" w:eastAsia="Calibri" w:hAnsi="Times New Roman" w:cs="Times New Roman"/>
          <w:sz w:val="28"/>
          <w:szCs w:val="28"/>
        </w:rPr>
        <w:t>подзон</w:t>
      </w:r>
      <w:proofErr w:type="spellEnd"/>
      <w:r w:rsidRPr="00C17ABF">
        <w:rPr>
          <w:rFonts w:ascii="Times New Roman" w:eastAsia="Calibri" w:hAnsi="Times New Roman" w:cs="Times New Roman"/>
          <w:sz w:val="28"/>
          <w:szCs w:val="28"/>
        </w:rPr>
        <w:t xml:space="preserve"> и в соответствии с "Проектом акта об установлении </w:t>
      </w:r>
      <w:proofErr w:type="spellStart"/>
      <w:r w:rsidRPr="00C17ABF">
        <w:rPr>
          <w:rFonts w:ascii="Times New Roman" w:eastAsia="Calibri" w:hAnsi="Times New Roman" w:cs="Times New Roman"/>
          <w:sz w:val="28"/>
          <w:szCs w:val="28"/>
        </w:rPr>
        <w:t>приаэродромной</w:t>
      </w:r>
      <w:proofErr w:type="spellEnd"/>
      <w:r w:rsidRPr="00C17ABF">
        <w:rPr>
          <w:rFonts w:ascii="Times New Roman" w:eastAsia="Calibri" w:hAnsi="Times New Roman" w:cs="Times New Roman"/>
          <w:sz w:val="28"/>
          <w:szCs w:val="28"/>
        </w:rPr>
        <w:t xml:space="preserve"> территории аэродрома Липецк", утвержденным Приказом </w:t>
      </w:r>
      <w:proofErr w:type="spellStart"/>
      <w:r w:rsidRPr="00C17ABF">
        <w:rPr>
          <w:rFonts w:ascii="Times New Roman" w:eastAsia="Calibri" w:hAnsi="Times New Roman" w:cs="Times New Roman"/>
          <w:sz w:val="28"/>
          <w:szCs w:val="28"/>
        </w:rPr>
        <w:t>Росавиации</w:t>
      </w:r>
      <w:proofErr w:type="spellEnd"/>
      <w:r w:rsidRPr="00C17ABF">
        <w:rPr>
          <w:rFonts w:ascii="Times New Roman" w:eastAsia="Calibri" w:hAnsi="Times New Roman" w:cs="Times New Roman"/>
          <w:sz w:val="28"/>
          <w:szCs w:val="28"/>
        </w:rPr>
        <w:t xml:space="preserve"> от 22.02.2022г №111-П).</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В границах </w:t>
      </w:r>
      <w:r w:rsidRPr="00C17ABF">
        <w:rPr>
          <w:rFonts w:ascii="Times New Roman" w:eastAsia="Calibri" w:hAnsi="Times New Roman" w:cs="Times New Roman"/>
          <w:b/>
          <w:sz w:val="28"/>
          <w:szCs w:val="28"/>
        </w:rPr>
        <w:t xml:space="preserve">четвертой </w:t>
      </w:r>
      <w:proofErr w:type="spellStart"/>
      <w:r w:rsidRPr="00C17ABF">
        <w:rPr>
          <w:rFonts w:ascii="Times New Roman" w:eastAsia="Calibri" w:hAnsi="Times New Roman" w:cs="Times New Roman"/>
          <w:b/>
          <w:sz w:val="28"/>
          <w:szCs w:val="28"/>
        </w:rPr>
        <w:t>подзоны</w:t>
      </w:r>
      <w:proofErr w:type="spellEnd"/>
      <w:r w:rsidRPr="00C17ABF">
        <w:rPr>
          <w:rFonts w:ascii="Times New Roman" w:eastAsia="Calibri" w:hAnsi="Times New Roman" w:cs="Times New Roman"/>
          <w:sz w:val="28"/>
          <w:szCs w:val="28"/>
        </w:rPr>
        <w:t xml:space="preserve">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C17ABF">
        <w:rPr>
          <w:rFonts w:ascii="Times New Roman" w:eastAsia="Calibri" w:hAnsi="Times New Roman" w:cs="Times New Roman"/>
          <w:sz w:val="28"/>
          <w:szCs w:val="28"/>
        </w:rPr>
        <w:t>подзоны</w:t>
      </w:r>
      <w:proofErr w:type="spellEnd"/>
      <w:r w:rsidRPr="00C17ABF">
        <w:rPr>
          <w:rFonts w:ascii="Times New Roman" w:eastAsia="Calibri" w:hAnsi="Times New Roman" w:cs="Times New Roman"/>
          <w:sz w:val="28"/>
          <w:szCs w:val="28"/>
        </w:rPr>
        <w:t xml:space="preserve">. (В соответствии с Постановлением Правительства №1460, от 02.12.2017г., </w:t>
      </w:r>
      <w:proofErr w:type="spellStart"/>
      <w:r w:rsidRPr="00C17ABF">
        <w:rPr>
          <w:rFonts w:ascii="Times New Roman" w:eastAsia="Calibri" w:hAnsi="Times New Roman" w:cs="Times New Roman"/>
          <w:sz w:val="28"/>
          <w:szCs w:val="28"/>
        </w:rPr>
        <w:t>пп</w:t>
      </w:r>
      <w:proofErr w:type="spellEnd"/>
      <w:r w:rsidRPr="00C17ABF">
        <w:rPr>
          <w:rFonts w:ascii="Times New Roman" w:eastAsia="Calibri" w:hAnsi="Times New Roman" w:cs="Times New Roman"/>
          <w:sz w:val="28"/>
          <w:szCs w:val="28"/>
        </w:rPr>
        <w:t xml:space="preserve">. г), п.2 Правил выделения на </w:t>
      </w:r>
      <w:proofErr w:type="spellStart"/>
      <w:r w:rsidRPr="00C17ABF">
        <w:rPr>
          <w:rFonts w:ascii="Times New Roman" w:eastAsia="Calibri" w:hAnsi="Times New Roman" w:cs="Times New Roman"/>
          <w:sz w:val="28"/>
          <w:szCs w:val="28"/>
        </w:rPr>
        <w:t>приаэродромной</w:t>
      </w:r>
      <w:proofErr w:type="spellEnd"/>
      <w:r w:rsidRPr="00C17ABF">
        <w:rPr>
          <w:rFonts w:ascii="Times New Roman" w:eastAsia="Calibri" w:hAnsi="Times New Roman" w:cs="Times New Roman"/>
          <w:sz w:val="28"/>
          <w:szCs w:val="28"/>
        </w:rPr>
        <w:t xml:space="preserve"> территории </w:t>
      </w:r>
      <w:proofErr w:type="spellStart"/>
      <w:r w:rsidRPr="00C17ABF">
        <w:rPr>
          <w:rFonts w:ascii="Times New Roman" w:eastAsia="Calibri" w:hAnsi="Times New Roman" w:cs="Times New Roman"/>
          <w:sz w:val="28"/>
          <w:szCs w:val="28"/>
        </w:rPr>
        <w:t>подзон</w:t>
      </w:r>
      <w:proofErr w:type="spellEnd"/>
      <w:r w:rsidRPr="00C17ABF">
        <w:rPr>
          <w:rFonts w:ascii="Times New Roman" w:eastAsia="Calibri" w:hAnsi="Times New Roman" w:cs="Times New Roman"/>
          <w:sz w:val="28"/>
          <w:szCs w:val="28"/>
        </w:rPr>
        <w:t xml:space="preserve"> и в соответствии с "Проектом </w:t>
      </w:r>
      <w:r w:rsidRPr="00C17ABF">
        <w:rPr>
          <w:rFonts w:ascii="Times New Roman" w:eastAsia="Calibri" w:hAnsi="Times New Roman" w:cs="Times New Roman"/>
          <w:sz w:val="28"/>
          <w:szCs w:val="28"/>
        </w:rPr>
        <w:lastRenderedPageBreak/>
        <w:t xml:space="preserve">акта об установлении </w:t>
      </w:r>
      <w:proofErr w:type="spellStart"/>
      <w:r w:rsidRPr="00C17ABF">
        <w:rPr>
          <w:rFonts w:ascii="Times New Roman" w:eastAsia="Calibri" w:hAnsi="Times New Roman" w:cs="Times New Roman"/>
          <w:sz w:val="28"/>
          <w:szCs w:val="28"/>
        </w:rPr>
        <w:t>приаэродромной</w:t>
      </w:r>
      <w:proofErr w:type="spellEnd"/>
      <w:r w:rsidRPr="00C17ABF">
        <w:rPr>
          <w:rFonts w:ascii="Times New Roman" w:eastAsia="Calibri" w:hAnsi="Times New Roman" w:cs="Times New Roman"/>
          <w:sz w:val="28"/>
          <w:szCs w:val="28"/>
        </w:rPr>
        <w:t xml:space="preserve"> территории аэродрома Липецк", утвержденным Приказом </w:t>
      </w:r>
      <w:proofErr w:type="spellStart"/>
      <w:r w:rsidRPr="00C17ABF">
        <w:rPr>
          <w:rFonts w:ascii="Times New Roman" w:eastAsia="Calibri" w:hAnsi="Times New Roman" w:cs="Times New Roman"/>
          <w:sz w:val="28"/>
          <w:szCs w:val="28"/>
        </w:rPr>
        <w:t>Росавиации</w:t>
      </w:r>
      <w:proofErr w:type="spellEnd"/>
      <w:r w:rsidRPr="00C17ABF">
        <w:rPr>
          <w:rFonts w:ascii="Times New Roman" w:eastAsia="Calibri" w:hAnsi="Times New Roman" w:cs="Times New Roman"/>
          <w:sz w:val="28"/>
          <w:szCs w:val="28"/>
        </w:rPr>
        <w:t xml:space="preserve"> от 22.02.202г. № 111-П).</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В </w:t>
      </w:r>
      <w:r w:rsidRPr="00C17ABF">
        <w:rPr>
          <w:rFonts w:ascii="Times New Roman" w:eastAsia="Calibri" w:hAnsi="Times New Roman" w:cs="Times New Roman"/>
          <w:b/>
          <w:sz w:val="28"/>
          <w:szCs w:val="28"/>
        </w:rPr>
        <w:t xml:space="preserve">пятой </w:t>
      </w:r>
      <w:proofErr w:type="spellStart"/>
      <w:r w:rsidRPr="00C17ABF">
        <w:rPr>
          <w:rFonts w:ascii="Times New Roman" w:eastAsia="Calibri" w:hAnsi="Times New Roman" w:cs="Times New Roman"/>
          <w:b/>
          <w:sz w:val="28"/>
          <w:szCs w:val="28"/>
        </w:rPr>
        <w:t>подзоне</w:t>
      </w:r>
      <w:proofErr w:type="spellEnd"/>
      <w:r w:rsidRPr="00C17ABF">
        <w:rPr>
          <w:rFonts w:ascii="Times New Roman" w:eastAsia="Calibri" w:hAnsi="Times New Roman" w:cs="Times New Roman"/>
          <w:sz w:val="28"/>
          <w:szCs w:val="28"/>
        </w:rPr>
        <w:t xml:space="preserve"> </w:t>
      </w:r>
      <w:proofErr w:type="spellStart"/>
      <w:r w:rsidRPr="00C17ABF">
        <w:rPr>
          <w:rFonts w:ascii="Times New Roman" w:eastAsia="Calibri" w:hAnsi="Times New Roman" w:cs="Times New Roman"/>
          <w:sz w:val="28"/>
          <w:szCs w:val="28"/>
        </w:rPr>
        <w:t>приаэродромной</w:t>
      </w:r>
      <w:proofErr w:type="spellEnd"/>
      <w:r w:rsidRPr="00C17ABF">
        <w:rPr>
          <w:rFonts w:ascii="Times New Roman" w:eastAsia="Calibri" w:hAnsi="Times New Roman" w:cs="Times New Roman"/>
          <w:sz w:val="28"/>
          <w:szCs w:val="28"/>
        </w:rPr>
        <w:t xml:space="preserve"> территории аэродрома Липецк запрещается размещать опасные производственные объекты, определенные Федеральным законом от 21.07.1997 № 116-ФЗ «О промышленной безопасности опасных производственных объектов», не относящиеся к инфраструктуре аэропорта, функционирование которых может повлиять на безопасность полетов воздушных судов, исходя из их радиуса максимального поражения: </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 запрещено размещение магистральных газопроводов (в </w:t>
      </w:r>
      <w:proofErr w:type="spellStart"/>
      <w:r w:rsidRPr="00C17ABF">
        <w:rPr>
          <w:rFonts w:ascii="Times New Roman" w:eastAsia="Calibri" w:hAnsi="Times New Roman" w:cs="Times New Roman"/>
          <w:sz w:val="28"/>
          <w:szCs w:val="28"/>
        </w:rPr>
        <w:t>т.ч</w:t>
      </w:r>
      <w:proofErr w:type="spellEnd"/>
      <w:r w:rsidRPr="00C17ABF">
        <w:rPr>
          <w:rFonts w:ascii="Times New Roman" w:eastAsia="Calibri" w:hAnsi="Times New Roman" w:cs="Times New Roman"/>
          <w:sz w:val="28"/>
          <w:szCs w:val="28"/>
        </w:rPr>
        <w:t xml:space="preserve">. сооружений на них); </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 запрещено размещение арсеналов, баз и складов ракет и боеприпасов до наружных проволочных ограждений охранного периметра аэропорта на расстоянии менее 15 км; </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 запрещено размещение складов нефти, магистральных нефтепроводов, нефтепродуктопроводов и сооружений на них на расстоянии менее 200 м до территории аэропорта (от оси трубопровода или ограждения сооружения). </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В границах 5 </w:t>
      </w:r>
      <w:proofErr w:type="spellStart"/>
      <w:r w:rsidRPr="00C17ABF">
        <w:rPr>
          <w:rFonts w:ascii="Times New Roman" w:eastAsia="Calibri" w:hAnsi="Times New Roman" w:cs="Times New Roman"/>
          <w:sz w:val="28"/>
          <w:szCs w:val="28"/>
        </w:rPr>
        <w:t>подзоны</w:t>
      </w:r>
      <w:proofErr w:type="spellEnd"/>
      <w:r w:rsidRPr="00C17ABF">
        <w:rPr>
          <w:rFonts w:ascii="Times New Roman" w:eastAsia="Calibri" w:hAnsi="Times New Roman" w:cs="Times New Roman"/>
          <w:sz w:val="28"/>
          <w:szCs w:val="28"/>
        </w:rPr>
        <w:t xml:space="preserve"> ограничивается размещение опасных производственных объектов I – II классов опасности. Выбор места размещения новых опасных производственных объектов I и II классов опасности и реконструкцию существующих опасных производственных объектов I и II классов опасности в границах пятой </w:t>
      </w:r>
      <w:proofErr w:type="spellStart"/>
      <w:r w:rsidRPr="00C17ABF">
        <w:rPr>
          <w:rFonts w:ascii="Times New Roman" w:eastAsia="Calibri" w:hAnsi="Times New Roman" w:cs="Times New Roman"/>
          <w:sz w:val="28"/>
          <w:szCs w:val="28"/>
        </w:rPr>
        <w:t>подзоны</w:t>
      </w:r>
      <w:proofErr w:type="spellEnd"/>
      <w:r w:rsidRPr="00C17ABF">
        <w:rPr>
          <w:rFonts w:ascii="Times New Roman" w:eastAsia="Calibri" w:hAnsi="Times New Roman" w:cs="Times New Roman"/>
          <w:sz w:val="28"/>
          <w:szCs w:val="28"/>
        </w:rPr>
        <w:t xml:space="preserve"> необходимо выполнять при соблюдении промышленной безопасности опасного производственного объекта, а также с учетом максимально возможных зон поражения при возникновении аварии на опасном производственном объекте I и II классов опасности.</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В </w:t>
      </w:r>
      <w:r w:rsidRPr="00C17ABF">
        <w:rPr>
          <w:rFonts w:ascii="Times New Roman" w:eastAsia="Calibri" w:hAnsi="Times New Roman" w:cs="Times New Roman"/>
          <w:b/>
          <w:sz w:val="28"/>
          <w:szCs w:val="28"/>
        </w:rPr>
        <w:t xml:space="preserve">шестой </w:t>
      </w:r>
      <w:proofErr w:type="spellStart"/>
      <w:r w:rsidRPr="00C17ABF">
        <w:rPr>
          <w:rFonts w:ascii="Times New Roman" w:eastAsia="Calibri" w:hAnsi="Times New Roman" w:cs="Times New Roman"/>
          <w:b/>
          <w:sz w:val="28"/>
          <w:szCs w:val="28"/>
        </w:rPr>
        <w:t>подзоне</w:t>
      </w:r>
      <w:proofErr w:type="spellEnd"/>
      <w:r w:rsidRPr="00C17ABF">
        <w:rPr>
          <w:rFonts w:ascii="Times New Roman" w:eastAsia="Calibri" w:hAnsi="Times New Roman" w:cs="Times New Roman"/>
          <w:sz w:val="28"/>
          <w:szCs w:val="28"/>
        </w:rPr>
        <w:t xml:space="preserve"> запрещается размещать объекты, способствующие привлечению и массовому скоплению птиц (В соответствии с Постановлением Правительства №1460, от 02.12.2017г., </w:t>
      </w:r>
      <w:proofErr w:type="spellStart"/>
      <w:r w:rsidRPr="00C17ABF">
        <w:rPr>
          <w:rFonts w:ascii="Times New Roman" w:eastAsia="Calibri" w:hAnsi="Times New Roman" w:cs="Times New Roman"/>
          <w:sz w:val="28"/>
          <w:szCs w:val="28"/>
        </w:rPr>
        <w:t>пп</w:t>
      </w:r>
      <w:proofErr w:type="spellEnd"/>
      <w:r w:rsidRPr="00C17ABF">
        <w:rPr>
          <w:rFonts w:ascii="Times New Roman" w:eastAsia="Calibri" w:hAnsi="Times New Roman" w:cs="Times New Roman"/>
          <w:sz w:val="28"/>
          <w:szCs w:val="28"/>
        </w:rPr>
        <w:t xml:space="preserve">. е), п.2 Правил выделения на </w:t>
      </w:r>
      <w:proofErr w:type="spellStart"/>
      <w:r w:rsidRPr="00C17ABF">
        <w:rPr>
          <w:rFonts w:ascii="Times New Roman" w:eastAsia="Calibri" w:hAnsi="Times New Roman" w:cs="Times New Roman"/>
          <w:sz w:val="28"/>
          <w:szCs w:val="28"/>
        </w:rPr>
        <w:t>приаэродромной</w:t>
      </w:r>
      <w:proofErr w:type="spellEnd"/>
      <w:r w:rsidRPr="00C17ABF">
        <w:rPr>
          <w:rFonts w:ascii="Times New Roman" w:eastAsia="Calibri" w:hAnsi="Times New Roman" w:cs="Times New Roman"/>
          <w:sz w:val="28"/>
          <w:szCs w:val="28"/>
        </w:rPr>
        <w:t xml:space="preserve"> территории </w:t>
      </w:r>
      <w:proofErr w:type="spellStart"/>
      <w:r w:rsidRPr="00C17ABF">
        <w:rPr>
          <w:rFonts w:ascii="Times New Roman" w:eastAsia="Calibri" w:hAnsi="Times New Roman" w:cs="Times New Roman"/>
          <w:sz w:val="28"/>
          <w:szCs w:val="28"/>
        </w:rPr>
        <w:t>подзон</w:t>
      </w:r>
      <w:proofErr w:type="spellEnd"/>
      <w:r w:rsidRPr="00C17ABF">
        <w:rPr>
          <w:rFonts w:ascii="Times New Roman" w:eastAsia="Calibri" w:hAnsi="Times New Roman" w:cs="Times New Roman"/>
          <w:sz w:val="28"/>
          <w:szCs w:val="28"/>
        </w:rPr>
        <w:t xml:space="preserve"> и в соответствии с "Проектом акта об установлении </w:t>
      </w:r>
      <w:proofErr w:type="spellStart"/>
      <w:r w:rsidRPr="00C17ABF">
        <w:rPr>
          <w:rFonts w:ascii="Times New Roman" w:eastAsia="Calibri" w:hAnsi="Times New Roman" w:cs="Times New Roman"/>
          <w:sz w:val="28"/>
          <w:szCs w:val="28"/>
        </w:rPr>
        <w:t>приаэродромной</w:t>
      </w:r>
      <w:proofErr w:type="spellEnd"/>
      <w:r w:rsidRPr="00C17ABF">
        <w:rPr>
          <w:rFonts w:ascii="Times New Roman" w:eastAsia="Calibri" w:hAnsi="Times New Roman" w:cs="Times New Roman"/>
          <w:sz w:val="28"/>
          <w:szCs w:val="28"/>
        </w:rPr>
        <w:t xml:space="preserve"> территории аэродрома Липецк", утвержденным Приказом </w:t>
      </w:r>
      <w:proofErr w:type="spellStart"/>
      <w:r w:rsidRPr="00C17ABF">
        <w:rPr>
          <w:rFonts w:ascii="Times New Roman" w:eastAsia="Calibri" w:hAnsi="Times New Roman" w:cs="Times New Roman"/>
          <w:sz w:val="28"/>
          <w:szCs w:val="28"/>
        </w:rPr>
        <w:t>Росавиации</w:t>
      </w:r>
      <w:proofErr w:type="spellEnd"/>
      <w:r w:rsidRPr="00C17ABF">
        <w:rPr>
          <w:rFonts w:ascii="Times New Roman" w:eastAsia="Calibri" w:hAnsi="Times New Roman" w:cs="Times New Roman"/>
          <w:sz w:val="28"/>
          <w:szCs w:val="28"/>
        </w:rPr>
        <w:t xml:space="preserve"> от 22.02.2022г. №111-П).</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lastRenderedPageBreak/>
        <w:t>Помимо указанных зон с особыми условиями использования территорий, территория в границах разработки расположена в зоне «</w:t>
      </w:r>
      <w:proofErr w:type="spellStart"/>
      <w:r w:rsidRPr="00C17ABF">
        <w:rPr>
          <w:rFonts w:ascii="Times New Roman" w:eastAsia="Calibri" w:hAnsi="Times New Roman" w:cs="Times New Roman"/>
          <w:sz w:val="28"/>
          <w:szCs w:val="28"/>
        </w:rPr>
        <w:t>Приаэродромная</w:t>
      </w:r>
      <w:proofErr w:type="spellEnd"/>
      <w:r w:rsidRPr="00C17ABF">
        <w:rPr>
          <w:rFonts w:ascii="Times New Roman" w:eastAsia="Calibri" w:hAnsi="Times New Roman" w:cs="Times New Roman"/>
          <w:sz w:val="28"/>
          <w:szCs w:val="28"/>
        </w:rPr>
        <w:t xml:space="preserve"> территория аэродрома «Липецк». ПАТ» (п.2 Правил выделения на </w:t>
      </w:r>
      <w:proofErr w:type="spellStart"/>
      <w:r w:rsidRPr="00C17ABF">
        <w:rPr>
          <w:rFonts w:ascii="Times New Roman" w:eastAsia="Calibri" w:hAnsi="Times New Roman" w:cs="Times New Roman"/>
          <w:sz w:val="28"/>
          <w:szCs w:val="28"/>
        </w:rPr>
        <w:t>приаэродромной</w:t>
      </w:r>
      <w:proofErr w:type="spellEnd"/>
      <w:r w:rsidRPr="00C17ABF">
        <w:rPr>
          <w:rFonts w:ascii="Times New Roman" w:eastAsia="Calibri" w:hAnsi="Times New Roman" w:cs="Times New Roman"/>
          <w:sz w:val="28"/>
          <w:szCs w:val="28"/>
        </w:rPr>
        <w:t xml:space="preserve"> территории </w:t>
      </w:r>
      <w:proofErr w:type="spellStart"/>
      <w:r w:rsidRPr="00C17ABF">
        <w:rPr>
          <w:rFonts w:ascii="Times New Roman" w:eastAsia="Calibri" w:hAnsi="Times New Roman" w:cs="Times New Roman"/>
          <w:sz w:val="28"/>
          <w:szCs w:val="28"/>
        </w:rPr>
        <w:t>подзон</w:t>
      </w:r>
      <w:proofErr w:type="spellEnd"/>
      <w:r w:rsidRPr="00C17ABF">
        <w:rPr>
          <w:rFonts w:ascii="Times New Roman" w:eastAsia="Calibri" w:hAnsi="Times New Roman" w:cs="Times New Roman"/>
          <w:sz w:val="28"/>
          <w:szCs w:val="28"/>
        </w:rPr>
        <w:t xml:space="preserve">, утвержденных Постановлением Правительства Российской Федерации от 02.12.2017г. №1460). </w:t>
      </w:r>
    </w:p>
    <w:p w:rsidR="00C17ABF" w:rsidRPr="00C17ABF" w:rsidRDefault="00C17ABF" w:rsidP="00C17ABF">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C17ABF">
        <w:rPr>
          <w:rFonts w:ascii="Times New Roman" w:eastAsia="Calibri" w:hAnsi="Times New Roman" w:cs="Times New Roman"/>
          <w:sz w:val="28"/>
          <w:szCs w:val="28"/>
        </w:rPr>
        <w:t xml:space="preserve">Обращается внимание, что Правила выделения на </w:t>
      </w:r>
      <w:proofErr w:type="spellStart"/>
      <w:r w:rsidRPr="00C17ABF">
        <w:rPr>
          <w:rFonts w:ascii="Times New Roman" w:eastAsia="Calibri" w:hAnsi="Times New Roman" w:cs="Times New Roman"/>
          <w:sz w:val="28"/>
          <w:szCs w:val="28"/>
        </w:rPr>
        <w:t>приаэродромной</w:t>
      </w:r>
      <w:proofErr w:type="spellEnd"/>
      <w:r w:rsidRPr="00C17ABF">
        <w:rPr>
          <w:rFonts w:ascii="Times New Roman" w:eastAsia="Calibri" w:hAnsi="Times New Roman" w:cs="Times New Roman"/>
          <w:sz w:val="28"/>
          <w:szCs w:val="28"/>
        </w:rPr>
        <w:t xml:space="preserve"> территории </w:t>
      </w:r>
      <w:proofErr w:type="spellStart"/>
      <w:r w:rsidRPr="00C17ABF">
        <w:rPr>
          <w:rFonts w:ascii="Times New Roman" w:eastAsia="Calibri" w:hAnsi="Times New Roman" w:cs="Times New Roman"/>
          <w:sz w:val="28"/>
          <w:szCs w:val="28"/>
        </w:rPr>
        <w:t>подзон</w:t>
      </w:r>
      <w:proofErr w:type="spellEnd"/>
      <w:r w:rsidRPr="00C17ABF">
        <w:rPr>
          <w:rFonts w:ascii="Times New Roman" w:eastAsia="Calibri" w:hAnsi="Times New Roman" w:cs="Times New Roman"/>
          <w:sz w:val="28"/>
          <w:szCs w:val="28"/>
        </w:rPr>
        <w:t xml:space="preserve"> утратили силу с 01 января 2022 г.</w:t>
      </w:r>
    </w:p>
    <w:p w:rsidR="005F4178" w:rsidRDefault="005F4178" w:rsidP="005F4178">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p>
    <w:p w:rsidR="005F4178" w:rsidRPr="005F4178" w:rsidRDefault="005F4178" w:rsidP="005F4178">
      <w:pPr>
        <w:tabs>
          <w:tab w:val="left" w:pos="0"/>
          <w:tab w:val="left" w:pos="9356"/>
          <w:tab w:val="left" w:pos="9960"/>
        </w:tabs>
        <w:autoSpaceDE w:val="0"/>
        <w:autoSpaceDN w:val="0"/>
        <w:adjustRightInd w:val="0"/>
        <w:spacing w:after="0" w:line="360" w:lineRule="auto"/>
        <w:ind w:right="246" w:firstLine="709"/>
        <w:jc w:val="both"/>
        <w:rPr>
          <w:rFonts w:ascii="Times New Roman" w:eastAsia="Times New Roman" w:hAnsi="Times New Roman" w:cs="Times New Roman"/>
          <w:b/>
          <w:sz w:val="28"/>
          <w:szCs w:val="28"/>
          <w:lang w:eastAsia="ru-RU"/>
        </w:rPr>
      </w:pPr>
      <w:r w:rsidRPr="005F4178">
        <w:rPr>
          <w:rFonts w:ascii="Times New Roman" w:eastAsia="Times New Roman" w:hAnsi="Times New Roman" w:cs="Times New Roman"/>
          <w:b/>
          <w:sz w:val="28"/>
          <w:szCs w:val="28"/>
          <w:lang w:eastAsia="ru-RU"/>
        </w:rPr>
        <w:t>Статья 2. Обоснование определения местоположения границ образуемых земельных участков с учетом соблюдения требований к образуемым земельным участкам, в том числе требований к предельным (минимальным и (или) максимальным) размерам земельных участков</w:t>
      </w:r>
    </w:p>
    <w:p w:rsidR="00654253" w:rsidRPr="00B50EA9" w:rsidRDefault="00654253" w:rsidP="00654253">
      <w:pPr>
        <w:suppressAutoHyphens/>
        <w:spacing w:after="0" w:line="360" w:lineRule="auto"/>
        <w:ind w:right="246" w:firstLine="709"/>
        <w:jc w:val="both"/>
        <w:rPr>
          <w:rFonts w:ascii="Times New Roman" w:eastAsia="ArialMT" w:hAnsi="Times New Roman" w:cs="Times New Roman"/>
          <w:sz w:val="28"/>
          <w:szCs w:val="28"/>
          <w:lang w:eastAsia="ru-RU"/>
        </w:rPr>
      </w:pPr>
      <w:r w:rsidRPr="00B50EA9">
        <w:rPr>
          <w:rFonts w:ascii="Times New Roman" w:eastAsia="ArialMT" w:hAnsi="Times New Roman" w:cs="Times New Roman"/>
          <w:sz w:val="28"/>
          <w:szCs w:val="28"/>
          <w:lang w:eastAsia="ru-RU"/>
        </w:rPr>
        <w:t>В соответствии с ч.10 ст.45 Градостроительного кодекса РФ,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654253" w:rsidRPr="00C868C3" w:rsidRDefault="00654253" w:rsidP="00654253">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r w:rsidRPr="00C868C3">
        <w:rPr>
          <w:rFonts w:ascii="Arial" w:eastAsia="Times New Roman" w:hAnsi="Arial" w:cs="Arial"/>
          <w:color w:val="000000"/>
          <w:sz w:val="26"/>
          <w:szCs w:val="26"/>
          <w:lang w:eastAsia="ru-RU"/>
        </w:rPr>
        <w:t> </w:t>
      </w:r>
      <w:r w:rsidRPr="00C868C3">
        <w:rPr>
          <w:rFonts w:ascii="Times New Roman" w:eastAsia="Calibri" w:hAnsi="Times New Roman" w:cs="Times New Roman"/>
          <w:sz w:val="28"/>
          <w:szCs w:val="28"/>
        </w:rPr>
        <w:t>Ст. 11.9 Земельного кодекса РФ устанавливает следующие требования к образуемым и измененным земельным участкам:</w:t>
      </w:r>
    </w:p>
    <w:p w:rsidR="00654253" w:rsidRPr="00C868C3" w:rsidRDefault="00654253" w:rsidP="00654253">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bookmarkStart w:id="0" w:name="dst166"/>
      <w:bookmarkEnd w:id="0"/>
      <w:r w:rsidRPr="00C868C3">
        <w:rPr>
          <w:rFonts w:ascii="Times New Roman" w:eastAsia="Calibri" w:hAnsi="Times New Roman" w:cs="Times New Roman"/>
          <w:sz w:val="28"/>
          <w:szCs w:val="28"/>
        </w:rPr>
        <w:lastRenderedPageBreak/>
        <w:t>1. Предельные (максимальные и минимальные) размеры земельных участков, в отношении которых в соответствии с </w:t>
      </w:r>
      <w:hyperlink r:id="rId11" w:anchor="dst100483" w:history="1">
        <w:r w:rsidRPr="00C868C3">
          <w:rPr>
            <w:rFonts w:ascii="Times New Roman" w:eastAsia="Calibri" w:hAnsi="Times New Roman" w:cs="Times New Roman"/>
            <w:sz w:val="28"/>
            <w:szCs w:val="28"/>
          </w:rPr>
          <w:t>законодательством</w:t>
        </w:r>
      </w:hyperlink>
      <w:r w:rsidRPr="00C868C3">
        <w:rPr>
          <w:rFonts w:ascii="Times New Roman" w:eastAsia="Calibri" w:hAnsi="Times New Roman" w:cs="Times New Roman"/>
          <w:sz w:val="28"/>
          <w:szCs w:val="28"/>
        </w:rPr>
        <w:t> о градостроительной деятельности устанавливаются градостроительные регламенты, определяются такими градостроительными регламентами.</w:t>
      </w:r>
    </w:p>
    <w:p w:rsidR="00654253" w:rsidRPr="00C868C3" w:rsidRDefault="00654253" w:rsidP="00654253">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bookmarkStart w:id="1" w:name="dst167"/>
      <w:bookmarkEnd w:id="1"/>
      <w:r w:rsidRPr="00C868C3">
        <w:rPr>
          <w:rFonts w:ascii="Times New Roman" w:eastAsia="Calibri" w:hAnsi="Times New Roman" w:cs="Times New Roman"/>
          <w:sz w:val="28"/>
          <w:szCs w:val="28"/>
        </w:rPr>
        <w:t>2. Предельные (максимальные и минимальные) размеры земельных участков, на которые действие градостроительных регламентов </w:t>
      </w:r>
      <w:hyperlink r:id="rId12" w:anchor="dst100585" w:history="1">
        <w:r w:rsidRPr="00C868C3">
          <w:rPr>
            <w:rFonts w:ascii="Times New Roman" w:eastAsia="Calibri" w:hAnsi="Times New Roman" w:cs="Times New Roman"/>
            <w:sz w:val="28"/>
            <w:szCs w:val="28"/>
          </w:rPr>
          <w:t>не распространяется</w:t>
        </w:r>
      </w:hyperlink>
      <w:r w:rsidRPr="00C868C3">
        <w:rPr>
          <w:rFonts w:ascii="Times New Roman" w:eastAsia="Calibri" w:hAnsi="Times New Roman" w:cs="Times New Roman"/>
          <w:sz w:val="28"/>
          <w:szCs w:val="28"/>
        </w:rPr>
        <w:t> или в отношении которых градостроительные регламенты </w:t>
      </w:r>
      <w:hyperlink r:id="rId13" w:anchor="dst101101" w:history="1">
        <w:r w:rsidRPr="00C868C3">
          <w:rPr>
            <w:rFonts w:ascii="Times New Roman" w:eastAsia="Calibri" w:hAnsi="Times New Roman" w:cs="Times New Roman"/>
            <w:sz w:val="28"/>
            <w:szCs w:val="28"/>
          </w:rPr>
          <w:t>не устанавливаются</w:t>
        </w:r>
      </w:hyperlink>
      <w:r w:rsidRPr="00C868C3">
        <w:rPr>
          <w:rFonts w:ascii="Times New Roman" w:eastAsia="Calibri" w:hAnsi="Times New Roman" w:cs="Times New Roman"/>
          <w:sz w:val="28"/>
          <w:szCs w:val="28"/>
        </w:rPr>
        <w:t>, определяются в соответствии с настоящим Кодексом, другими федеральными законами.</w:t>
      </w:r>
    </w:p>
    <w:p w:rsidR="00654253" w:rsidRPr="00C868C3" w:rsidRDefault="00654253" w:rsidP="00654253">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bookmarkStart w:id="2" w:name="dst168"/>
      <w:bookmarkEnd w:id="2"/>
      <w:r w:rsidRPr="00C868C3">
        <w:rPr>
          <w:rFonts w:ascii="Times New Roman" w:eastAsia="Calibri" w:hAnsi="Times New Roman" w:cs="Times New Roman"/>
          <w:sz w:val="28"/>
          <w:szCs w:val="28"/>
        </w:rPr>
        <w:t>3. Границы земельных участков не должны пересекать границы муниципальных образований и (или) границы населенных пунктов.</w:t>
      </w:r>
    </w:p>
    <w:p w:rsidR="00654253" w:rsidRPr="00C868C3" w:rsidRDefault="00654253" w:rsidP="00654253">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bookmarkStart w:id="3" w:name="dst169"/>
      <w:bookmarkEnd w:id="3"/>
      <w:r w:rsidRPr="00C868C3">
        <w:rPr>
          <w:rFonts w:ascii="Times New Roman" w:eastAsia="Calibri" w:hAnsi="Times New Roman" w:cs="Times New Roman"/>
          <w:sz w:val="28"/>
          <w:szCs w:val="28"/>
        </w:rPr>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654253" w:rsidRPr="00C868C3" w:rsidRDefault="00654253" w:rsidP="00654253">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bookmarkStart w:id="4" w:name="dst170"/>
      <w:bookmarkEnd w:id="4"/>
      <w:r w:rsidRPr="00C868C3">
        <w:rPr>
          <w:rFonts w:ascii="Times New Roman" w:eastAsia="Calibri" w:hAnsi="Times New Roman" w:cs="Times New Roman"/>
          <w:sz w:val="28"/>
          <w:szCs w:val="28"/>
        </w:rPr>
        <w:t>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654253" w:rsidRPr="00C868C3" w:rsidRDefault="00654253" w:rsidP="00654253">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bookmarkStart w:id="5" w:name="dst171"/>
      <w:bookmarkEnd w:id="5"/>
      <w:r w:rsidRPr="00C868C3">
        <w:rPr>
          <w:rFonts w:ascii="Times New Roman" w:eastAsia="Calibri" w:hAnsi="Times New Roman" w:cs="Times New Roman"/>
          <w:sz w:val="28"/>
          <w:szCs w:val="28"/>
        </w:rPr>
        <w:t xml:space="preserve">6. Образование земельных участков не должно приводить к вклиниванию, </w:t>
      </w:r>
      <w:proofErr w:type="spellStart"/>
      <w:r w:rsidRPr="00C868C3">
        <w:rPr>
          <w:rFonts w:ascii="Times New Roman" w:eastAsia="Calibri" w:hAnsi="Times New Roman" w:cs="Times New Roman"/>
          <w:sz w:val="28"/>
          <w:szCs w:val="28"/>
        </w:rPr>
        <w:t>вкрапливанию</w:t>
      </w:r>
      <w:proofErr w:type="spellEnd"/>
      <w:r w:rsidRPr="00C868C3">
        <w:rPr>
          <w:rFonts w:ascii="Times New Roman" w:eastAsia="Calibri" w:hAnsi="Times New Roman" w:cs="Times New Roman"/>
          <w:sz w:val="28"/>
          <w:szCs w:val="28"/>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654253" w:rsidRDefault="00654253" w:rsidP="00654253">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bookmarkStart w:id="6" w:name="dst345"/>
      <w:bookmarkEnd w:id="6"/>
      <w:r w:rsidRPr="00C868C3">
        <w:rPr>
          <w:rFonts w:ascii="Times New Roman" w:eastAsia="Calibri" w:hAnsi="Times New Roman" w:cs="Times New Roman"/>
          <w:sz w:val="28"/>
          <w:szCs w:val="28"/>
        </w:rP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3F6BEF" w:rsidRPr="0006087C" w:rsidRDefault="003F6BEF" w:rsidP="003F6BEF">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r w:rsidRPr="0006087C">
        <w:rPr>
          <w:rFonts w:ascii="Times New Roman" w:eastAsia="Calibri" w:hAnsi="Times New Roman" w:cs="Times New Roman"/>
          <w:sz w:val="28"/>
          <w:szCs w:val="28"/>
        </w:rPr>
        <w:lastRenderedPageBreak/>
        <w:t>Обоснование определения местоположения границ образуемых земельных участков с учетом соблюдения требований к предельным (минимальным и (или) максимальным) размерам земельных участков приведено в статье 4.</w:t>
      </w:r>
    </w:p>
    <w:p w:rsidR="0033651B" w:rsidRDefault="0033651B" w:rsidP="00B50EA9">
      <w:pPr>
        <w:suppressAutoHyphens/>
        <w:spacing w:after="0" w:line="360" w:lineRule="auto"/>
        <w:ind w:right="246" w:firstLine="709"/>
        <w:jc w:val="both"/>
        <w:rPr>
          <w:rFonts w:ascii="Times New Roman" w:eastAsia="ArialMT" w:hAnsi="Times New Roman" w:cs="Times New Roman"/>
          <w:sz w:val="28"/>
          <w:szCs w:val="28"/>
          <w:lang w:eastAsia="ru-RU"/>
        </w:rPr>
      </w:pPr>
    </w:p>
    <w:p w:rsidR="005F4178" w:rsidRPr="005F4178" w:rsidRDefault="005F4178" w:rsidP="005F4178">
      <w:pPr>
        <w:tabs>
          <w:tab w:val="left" w:pos="0"/>
          <w:tab w:val="left" w:pos="9356"/>
          <w:tab w:val="left" w:pos="9960"/>
        </w:tabs>
        <w:autoSpaceDE w:val="0"/>
        <w:autoSpaceDN w:val="0"/>
        <w:adjustRightInd w:val="0"/>
        <w:spacing w:after="0" w:line="360" w:lineRule="auto"/>
        <w:ind w:right="246" w:firstLine="709"/>
        <w:jc w:val="both"/>
        <w:rPr>
          <w:rFonts w:ascii="Times New Roman" w:eastAsia="Times New Roman" w:hAnsi="Times New Roman" w:cs="Times New Roman"/>
          <w:b/>
          <w:sz w:val="28"/>
          <w:szCs w:val="28"/>
          <w:lang w:eastAsia="ru-RU"/>
        </w:rPr>
      </w:pPr>
      <w:r w:rsidRPr="005F4178">
        <w:rPr>
          <w:rFonts w:ascii="Times New Roman" w:eastAsia="Times New Roman" w:hAnsi="Times New Roman" w:cs="Times New Roman"/>
          <w:b/>
          <w:sz w:val="28"/>
          <w:szCs w:val="28"/>
          <w:lang w:eastAsia="ru-RU"/>
        </w:rPr>
        <w:t>Статья 3. Обоснование способа образования земельного участка</w:t>
      </w:r>
    </w:p>
    <w:p w:rsidR="00654253" w:rsidRPr="00B50EA9" w:rsidRDefault="00654253" w:rsidP="00654253">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r w:rsidRPr="00B50EA9">
        <w:rPr>
          <w:rFonts w:ascii="Times New Roman" w:eastAsia="Calibri" w:hAnsi="Times New Roman" w:cs="Times New Roman"/>
          <w:sz w:val="28"/>
          <w:szCs w:val="28"/>
        </w:rPr>
        <w:t>В соответствии с п.1 ст.11.2 Земельного Кодекса РФ,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p>
    <w:p w:rsidR="00B50EA9" w:rsidRDefault="00B50EA9" w:rsidP="005F4178">
      <w:pPr>
        <w:tabs>
          <w:tab w:val="left" w:pos="0"/>
          <w:tab w:val="left" w:pos="9356"/>
          <w:tab w:val="left" w:pos="9960"/>
        </w:tabs>
        <w:autoSpaceDE w:val="0"/>
        <w:autoSpaceDN w:val="0"/>
        <w:adjustRightInd w:val="0"/>
        <w:spacing w:after="0" w:line="360" w:lineRule="auto"/>
        <w:ind w:right="246" w:firstLine="709"/>
        <w:jc w:val="both"/>
        <w:rPr>
          <w:rFonts w:ascii="Times New Roman" w:eastAsia="Times New Roman" w:hAnsi="Times New Roman" w:cs="Times New Roman"/>
          <w:b/>
          <w:sz w:val="28"/>
          <w:szCs w:val="28"/>
          <w:lang w:eastAsia="ru-RU"/>
        </w:rPr>
      </w:pPr>
    </w:p>
    <w:p w:rsidR="005F4178" w:rsidRPr="005F4178" w:rsidRDefault="005F4178" w:rsidP="005F4178">
      <w:pPr>
        <w:tabs>
          <w:tab w:val="left" w:pos="0"/>
          <w:tab w:val="left" w:pos="9356"/>
          <w:tab w:val="left" w:pos="9960"/>
        </w:tabs>
        <w:autoSpaceDE w:val="0"/>
        <w:autoSpaceDN w:val="0"/>
        <w:adjustRightInd w:val="0"/>
        <w:spacing w:after="0" w:line="360" w:lineRule="auto"/>
        <w:ind w:right="246" w:firstLine="709"/>
        <w:jc w:val="both"/>
        <w:rPr>
          <w:rFonts w:ascii="Times New Roman" w:eastAsia="Times New Roman" w:hAnsi="Times New Roman" w:cs="Times New Roman"/>
          <w:b/>
          <w:sz w:val="28"/>
          <w:szCs w:val="28"/>
          <w:lang w:eastAsia="ru-RU"/>
        </w:rPr>
      </w:pPr>
      <w:r w:rsidRPr="005F4178">
        <w:rPr>
          <w:rFonts w:ascii="Times New Roman" w:eastAsia="Times New Roman" w:hAnsi="Times New Roman" w:cs="Times New Roman"/>
          <w:b/>
          <w:sz w:val="28"/>
          <w:szCs w:val="28"/>
          <w:lang w:eastAsia="ru-RU"/>
        </w:rPr>
        <w:t>Статья 4. Обоснование определения размеров образуемого земельного участка</w:t>
      </w:r>
    </w:p>
    <w:p w:rsidR="001D1397" w:rsidRDefault="001D1397" w:rsidP="001D1397">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r w:rsidRPr="008C5CEF">
        <w:rPr>
          <w:rFonts w:ascii="Times New Roman" w:eastAsia="Calibri" w:hAnsi="Times New Roman" w:cs="Times New Roman"/>
          <w:sz w:val="28"/>
          <w:szCs w:val="28"/>
        </w:rPr>
        <w:t>В соответствии с ч.1 с</w:t>
      </w:r>
      <w:r w:rsidRPr="00C868C3">
        <w:rPr>
          <w:rFonts w:ascii="Times New Roman" w:eastAsia="Calibri" w:hAnsi="Times New Roman" w:cs="Times New Roman"/>
          <w:sz w:val="28"/>
          <w:szCs w:val="28"/>
        </w:rPr>
        <w:t>т. 11.9 Земельного кодекса РФ</w:t>
      </w:r>
      <w:r>
        <w:rPr>
          <w:rFonts w:ascii="Times New Roman" w:eastAsia="Calibri" w:hAnsi="Times New Roman" w:cs="Times New Roman"/>
          <w:sz w:val="28"/>
          <w:szCs w:val="28"/>
        </w:rPr>
        <w:t>, п</w:t>
      </w:r>
      <w:r w:rsidRPr="00C868C3">
        <w:rPr>
          <w:rFonts w:ascii="Times New Roman" w:eastAsia="Calibri" w:hAnsi="Times New Roman" w:cs="Times New Roman"/>
          <w:sz w:val="28"/>
          <w:szCs w:val="28"/>
        </w:rPr>
        <w:t>редельные (максимальные и минимальные) размеры земельных участков, в отношении которых в соответствии с </w:t>
      </w:r>
      <w:hyperlink r:id="rId14" w:anchor="dst100483" w:history="1">
        <w:r w:rsidRPr="00C868C3">
          <w:rPr>
            <w:rFonts w:ascii="Times New Roman" w:eastAsia="Calibri" w:hAnsi="Times New Roman" w:cs="Times New Roman"/>
            <w:sz w:val="28"/>
            <w:szCs w:val="28"/>
          </w:rPr>
          <w:t>законодательством</w:t>
        </w:r>
      </w:hyperlink>
      <w:r w:rsidRPr="00C868C3">
        <w:rPr>
          <w:rFonts w:ascii="Times New Roman" w:eastAsia="Calibri" w:hAnsi="Times New Roman" w:cs="Times New Roman"/>
          <w:sz w:val="28"/>
          <w:szCs w:val="28"/>
        </w:rPr>
        <w:t> о градостроительной деятельности устанавливаются градостроительные регламенты, определяются такими градостроительными регламентами.</w:t>
      </w:r>
    </w:p>
    <w:p w:rsidR="001D1397" w:rsidRDefault="001D1397" w:rsidP="001D1397">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картой градостроительного зонирования, образуемые в проекте межевания земельные участки расположены в территориальной зоне Ж-1 «Зона застройки индивидуальными жилыми домами».</w:t>
      </w:r>
    </w:p>
    <w:p w:rsidR="001D1397" w:rsidRDefault="001D1397" w:rsidP="001D1397">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Сведения о предельных размерах земельных участков, установленных градостроительным регламентом, для устанавливаемых видов разрешенного использования образуемых земельных участков приведены в таблице 1.</w:t>
      </w:r>
    </w:p>
    <w:p w:rsidR="003F6BEF" w:rsidRDefault="003F6BEF" w:rsidP="001D1397">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p>
    <w:p w:rsidR="003F6BEF" w:rsidRDefault="003F6BEF" w:rsidP="001D1397">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p>
    <w:p w:rsidR="003F6BEF" w:rsidRDefault="003F6BEF" w:rsidP="001D1397">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p>
    <w:p w:rsidR="003F6BEF" w:rsidRDefault="003F6BEF" w:rsidP="001D1397">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p>
    <w:p w:rsidR="003F6BEF" w:rsidRDefault="003F6BEF" w:rsidP="001D1397">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p>
    <w:p w:rsidR="003F6BEF" w:rsidRDefault="003F6BEF" w:rsidP="001D1397">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p>
    <w:p w:rsidR="001D1397" w:rsidRDefault="001D1397" w:rsidP="001D1397">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r w:rsidRPr="00BD2B53">
        <w:rPr>
          <w:rFonts w:ascii="Times New Roman" w:eastAsia="Calibri" w:hAnsi="Times New Roman" w:cs="Times New Roman"/>
          <w:sz w:val="28"/>
          <w:szCs w:val="28"/>
        </w:rPr>
        <w:lastRenderedPageBreak/>
        <w:t>Таблица</w:t>
      </w:r>
      <w:r w:rsidRPr="007B316E">
        <w:rPr>
          <w:rFonts w:ascii="Times New Roman" w:eastAsia="Times New Roman" w:hAnsi="Times New Roman" w:cs="Times New Roman"/>
          <w:color w:val="000000"/>
          <w:sz w:val="28"/>
          <w:szCs w:val="28"/>
          <w:lang w:eastAsia="ru-RU"/>
        </w:rPr>
        <w:t xml:space="preserve"> 1. </w:t>
      </w:r>
      <w:r>
        <w:rPr>
          <w:rFonts w:ascii="Times New Roman" w:eastAsia="Calibri" w:hAnsi="Times New Roman" w:cs="Times New Roman"/>
          <w:sz w:val="28"/>
          <w:szCs w:val="28"/>
        </w:rPr>
        <w:t>Сведения о предельных размерах земельных участков, установленных градостроительным регламентом</w:t>
      </w:r>
      <w:bookmarkStart w:id="7" w:name="_GoBack"/>
      <w:bookmarkEnd w:id="7"/>
      <w:r>
        <w:rPr>
          <w:rFonts w:ascii="Times New Roman" w:eastAsia="Calibri" w:hAnsi="Times New Roman" w:cs="Times New Roman"/>
          <w:sz w:val="28"/>
          <w:szCs w:val="28"/>
        </w:rPr>
        <w:t>, для устанавливаемых видов разрешенного использования образуемых земельных участков</w:t>
      </w:r>
    </w:p>
    <w:tbl>
      <w:tblPr>
        <w:tblStyle w:val="a9"/>
        <w:tblW w:w="0" w:type="auto"/>
        <w:tblLook w:val="04A0" w:firstRow="1" w:lastRow="0" w:firstColumn="1" w:lastColumn="0" w:noHBand="0" w:noVBand="1"/>
      </w:tblPr>
      <w:tblGrid>
        <w:gridCol w:w="2549"/>
        <w:gridCol w:w="2549"/>
        <w:gridCol w:w="2549"/>
        <w:gridCol w:w="2549"/>
      </w:tblGrid>
      <w:tr w:rsidR="001D1397" w:rsidTr="00217D52">
        <w:trPr>
          <w:tblHeader/>
        </w:trPr>
        <w:tc>
          <w:tcPr>
            <w:tcW w:w="2549" w:type="dxa"/>
            <w:shd w:val="clear" w:color="auto" w:fill="auto"/>
          </w:tcPr>
          <w:p w:rsidR="001D1397" w:rsidRPr="00F967AC" w:rsidRDefault="001D1397" w:rsidP="00217D52">
            <w:pPr>
              <w:jc w:val="center"/>
              <w:rPr>
                <w:rFonts w:ascii="Times New Roman" w:eastAsia="Times New Roman" w:hAnsi="Times New Roman" w:cs="Times New Roman"/>
                <w:i/>
                <w:lang w:eastAsia="ru-RU"/>
              </w:rPr>
            </w:pPr>
            <w:r w:rsidRPr="00F967AC">
              <w:rPr>
                <w:rFonts w:ascii="Times New Roman" w:eastAsia="Times New Roman" w:hAnsi="Times New Roman" w:cs="Times New Roman"/>
                <w:i/>
                <w:lang w:eastAsia="ru-RU"/>
              </w:rPr>
              <w:t xml:space="preserve">Условный номер </w:t>
            </w:r>
            <w:r w:rsidRPr="00F967AC">
              <w:rPr>
                <w:rFonts w:ascii="Times New Roman" w:eastAsia="Times New Roman" w:hAnsi="Times New Roman" w:cs="Times New Roman"/>
                <w:i/>
                <w:lang w:eastAsia="ru-RU"/>
              </w:rPr>
              <w:br/>
              <w:t xml:space="preserve">образуемого </w:t>
            </w:r>
            <w:r w:rsidRPr="00F967AC">
              <w:rPr>
                <w:rFonts w:ascii="Times New Roman" w:eastAsia="Times New Roman" w:hAnsi="Times New Roman" w:cs="Times New Roman"/>
                <w:i/>
                <w:lang w:eastAsia="ru-RU"/>
              </w:rPr>
              <w:br/>
              <w:t>земельного участка</w:t>
            </w:r>
          </w:p>
        </w:tc>
        <w:tc>
          <w:tcPr>
            <w:tcW w:w="2549" w:type="dxa"/>
          </w:tcPr>
          <w:p w:rsidR="001D1397" w:rsidRPr="00F967AC" w:rsidRDefault="001D1397" w:rsidP="00217D52">
            <w:pPr>
              <w:jc w:val="center"/>
              <w:rPr>
                <w:rFonts w:ascii="Times New Roman" w:eastAsia="Times New Roman" w:hAnsi="Times New Roman" w:cs="Times New Roman"/>
                <w:i/>
                <w:lang w:eastAsia="ru-RU"/>
              </w:rPr>
            </w:pPr>
            <w:r w:rsidRPr="00F967AC">
              <w:rPr>
                <w:rFonts w:ascii="Times New Roman" w:eastAsia="Times New Roman" w:hAnsi="Times New Roman" w:cs="Times New Roman"/>
                <w:i/>
                <w:lang w:eastAsia="ru-RU"/>
              </w:rPr>
              <w:t>Вид разрешенного</w:t>
            </w:r>
          </w:p>
          <w:p w:rsidR="001D1397" w:rsidRPr="00F967AC" w:rsidRDefault="001D1397" w:rsidP="00217D52">
            <w:pPr>
              <w:jc w:val="center"/>
              <w:rPr>
                <w:rFonts w:ascii="Times New Roman" w:eastAsia="Times New Roman" w:hAnsi="Times New Roman" w:cs="Times New Roman"/>
                <w:i/>
                <w:lang w:eastAsia="ru-RU"/>
              </w:rPr>
            </w:pPr>
            <w:proofErr w:type="gramStart"/>
            <w:r w:rsidRPr="00F967AC">
              <w:rPr>
                <w:rFonts w:ascii="Times New Roman" w:eastAsia="Times New Roman" w:hAnsi="Times New Roman" w:cs="Times New Roman"/>
                <w:i/>
                <w:lang w:eastAsia="ru-RU"/>
              </w:rPr>
              <w:t>использования</w:t>
            </w:r>
            <w:proofErr w:type="gramEnd"/>
            <w:r w:rsidRPr="00F967AC">
              <w:rPr>
                <w:rFonts w:ascii="Times New Roman" w:eastAsia="Times New Roman" w:hAnsi="Times New Roman" w:cs="Times New Roman"/>
                <w:i/>
                <w:lang w:eastAsia="ru-RU"/>
              </w:rPr>
              <w:t xml:space="preserve"> образуемого земельного </w:t>
            </w:r>
          </w:p>
          <w:p w:rsidR="001D1397" w:rsidRPr="00F967AC" w:rsidRDefault="001D1397" w:rsidP="00217D52">
            <w:pPr>
              <w:jc w:val="center"/>
              <w:rPr>
                <w:rFonts w:ascii="Times New Roman" w:eastAsia="Times New Roman" w:hAnsi="Times New Roman" w:cs="Times New Roman"/>
                <w:i/>
                <w:lang w:eastAsia="ru-RU"/>
              </w:rPr>
            </w:pPr>
            <w:proofErr w:type="gramStart"/>
            <w:r w:rsidRPr="00F967AC">
              <w:rPr>
                <w:rFonts w:ascii="Times New Roman" w:eastAsia="Times New Roman" w:hAnsi="Times New Roman" w:cs="Times New Roman"/>
                <w:i/>
                <w:lang w:eastAsia="ru-RU"/>
              </w:rPr>
              <w:t>участка</w:t>
            </w:r>
            <w:proofErr w:type="gramEnd"/>
          </w:p>
          <w:p w:rsidR="001D1397" w:rsidRPr="00F967AC" w:rsidRDefault="001D1397" w:rsidP="00217D52">
            <w:pPr>
              <w:jc w:val="center"/>
              <w:rPr>
                <w:rFonts w:ascii="Times New Roman" w:eastAsia="Times New Roman" w:hAnsi="Times New Roman" w:cs="Times New Roman"/>
                <w:i/>
                <w:lang w:eastAsia="ru-RU"/>
              </w:rPr>
            </w:pPr>
            <w:r w:rsidRPr="00F967AC">
              <w:rPr>
                <w:rFonts w:ascii="Times New Roman" w:eastAsia="Times New Roman" w:hAnsi="Times New Roman" w:cs="Times New Roman"/>
                <w:i/>
                <w:lang w:eastAsia="ru-RU"/>
              </w:rPr>
              <w:t>(</w:t>
            </w:r>
            <w:proofErr w:type="gramStart"/>
            <w:r w:rsidRPr="00F967AC">
              <w:rPr>
                <w:rFonts w:ascii="Times New Roman" w:eastAsia="Times New Roman" w:hAnsi="Times New Roman" w:cs="Times New Roman"/>
                <w:i/>
                <w:lang w:eastAsia="ru-RU"/>
              </w:rPr>
              <w:t>код</w:t>
            </w:r>
            <w:proofErr w:type="gramEnd"/>
            <w:r w:rsidRPr="00F967AC">
              <w:rPr>
                <w:rFonts w:ascii="Times New Roman" w:eastAsia="Times New Roman" w:hAnsi="Times New Roman" w:cs="Times New Roman"/>
                <w:i/>
                <w:lang w:eastAsia="ru-RU"/>
              </w:rPr>
              <w:t>)</w:t>
            </w:r>
          </w:p>
          <w:p w:rsidR="001D1397" w:rsidRPr="00F967AC" w:rsidRDefault="001D1397" w:rsidP="00217D52">
            <w:pPr>
              <w:jc w:val="center"/>
              <w:rPr>
                <w:rFonts w:ascii="Times New Roman" w:eastAsia="Times New Roman" w:hAnsi="Times New Roman" w:cs="Times New Roman"/>
                <w:i/>
                <w:lang w:eastAsia="ru-RU"/>
              </w:rPr>
            </w:pPr>
          </w:p>
        </w:tc>
        <w:tc>
          <w:tcPr>
            <w:tcW w:w="2549" w:type="dxa"/>
          </w:tcPr>
          <w:p w:rsidR="001D1397" w:rsidRPr="00F967AC" w:rsidRDefault="001D1397" w:rsidP="00217D52">
            <w:pPr>
              <w:jc w:val="center"/>
              <w:rPr>
                <w:rFonts w:ascii="Times New Roman" w:eastAsia="Times New Roman" w:hAnsi="Times New Roman" w:cs="Times New Roman"/>
                <w:i/>
                <w:lang w:eastAsia="ru-RU"/>
              </w:rPr>
            </w:pPr>
            <w:r w:rsidRPr="00F967AC">
              <w:rPr>
                <w:rFonts w:ascii="Times New Roman" w:eastAsia="Times New Roman" w:hAnsi="Times New Roman" w:cs="Times New Roman"/>
                <w:i/>
                <w:lang w:eastAsia="ru-RU"/>
              </w:rPr>
              <w:t xml:space="preserve">Площадь образуемого земельного участка, </w:t>
            </w:r>
            <w:proofErr w:type="spellStart"/>
            <w:r w:rsidRPr="00F967AC">
              <w:rPr>
                <w:rFonts w:ascii="Times New Roman" w:eastAsia="Times New Roman" w:hAnsi="Times New Roman" w:cs="Times New Roman"/>
                <w:i/>
                <w:lang w:eastAsia="ru-RU"/>
              </w:rPr>
              <w:t>кв.м</w:t>
            </w:r>
            <w:proofErr w:type="spellEnd"/>
          </w:p>
        </w:tc>
        <w:tc>
          <w:tcPr>
            <w:tcW w:w="2549" w:type="dxa"/>
          </w:tcPr>
          <w:p w:rsidR="001D1397" w:rsidRPr="00F967AC" w:rsidRDefault="001D1397" w:rsidP="00217D52">
            <w:pPr>
              <w:jc w:val="center"/>
              <w:rPr>
                <w:rFonts w:ascii="Times New Roman" w:eastAsia="Times New Roman" w:hAnsi="Times New Roman" w:cs="Times New Roman"/>
                <w:i/>
                <w:lang w:eastAsia="ru-RU"/>
              </w:rPr>
            </w:pPr>
            <w:r w:rsidRPr="00F967AC">
              <w:rPr>
                <w:rFonts w:ascii="Times New Roman" w:eastAsia="Times New Roman" w:hAnsi="Times New Roman" w:cs="Times New Roman"/>
                <w:i/>
                <w:lang w:eastAsia="ru-RU"/>
              </w:rPr>
              <w:t>Предельные (минимальные и (или) максимальные размеры земельных участков), установленные градостроительным регламентом</w:t>
            </w:r>
          </w:p>
        </w:tc>
      </w:tr>
      <w:tr w:rsidR="001D1397" w:rsidTr="00217D52">
        <w:trPr>
          <w:tblHeader/>
        </w:trPr>
        <w:tc>
          <w:tcPr>
            <w:tcW w:w="2549" w:type="dxa"/>
            <w:shd w:val="clear" w:color="auto" w:fill="auto"/>
            <w:vAlign w:val="center"/>
          </w:tcPr>
          <w:p w:rsidR="001D1397" w:rsidRPr="00F967AC" w:rsidRDefault="001D1397" w:rsidP="00217D52">
            <w:pPr>
              <w:jc w:val="center"/>
              <w:rPr>
                <w:rFonts w:ascii="Times New Roman" w:eastAsia="Times New Roman" w:hAnsi="Times New Roman" w:cs="Times New Roman"/>
                <w:i/>
                <w:lang w:eastAsia="ru-RU"/>
              </w:rPr>
            </w:pPr>
            <w:r w:rsidRPr="00F967AC">
              <w:rPr>
                <w:rFonts w:ascii="Times New Roman" w:eastAsia="Times New Roman" w:hAnsi="Times New Roman" w:cs="Times New Roman"/>
                <w:i/>
                <w:lang w:eastAsia="ru-RU"/>
              </w:rPr>
              <w:t>1</w:t>
            </w:r>
          </w:p>
        </w:tc>
        <w:tc>
          <w:tcPr>
            <w:tcW w:w="2549" w:type="dxa"/>
          </w:tcPr>
          <w:p w:rsidR="001D1397" w:rsidRPr="00F967AC" w:rsidRDefault="001D1397" w:rsidP="00217D52">
            <w:pPr>
              <w:jc w:val="center"/>
              <w:rPr>
                <w:rFonts w:ascii="Times New Roman" w:eastAsia="Times New Roman" w:hAnsi="Times New Roman" w:cs="Times New Roman"/>
                <w:i/>
                <w:lang w:eastAsia="ru-RU"/>
              </w:rPr>
            </w:pPr>
            <w:r w:rsidRPr="00F967AC">
              <w:rPr>
                <w:rFonts w:ascii="Times New Roman" w:eastAsia="Times New Roman" w:hAnsi="Times New Roman" w:cs="Times New Roman"/>
                <w:i/>
                <w:lang w:eastAsia="ru-RU"/>
              </w:rPr>
              <w:t>2</w:t>
            </w:r>
          </w:p>
        </w:tc>
        <w:tc>
          <w:tcPr>
            <w:tcW w:w="2549" w:type="dxa"/>
          </w:tcPr>
          <w:p w:rsidR="001D1397" w:rsidRPr="00F967AC" w:rsidRDefault="001D1397" w:rsidP="00217D52">
            <w:pPr>
              <w:jc w:val="center"/>
              <w:rPr>
                <w:rFonts w:ascii="Times New Roman" w:eastAsia="Times New Roman" w:hAnsi="Times New Roman" w:cs="Times New Roman"/>
                <w:i/>
                <w:lang w:eastAsia="ru-RU"/>
              </w:rPr>
            </w:pPr>
            <w:r w:rsidRPr="00F967AC">
              <w:rPr>
                <w:rFonts w:ascii="Times New Roman" w:eastAsia="Times New Roman" w:hAnsi="Times New Roman" w:cs="Times New Roman"/>
                <w:i/>
                <w:lang w:eastAsia="ru-RU"/>
              </w:rPr>
              <w:t>3</w:t>
            </w:r>
          </w:p>
        </w:tc>
        <w:tc>
          <w:tcPr>
            <w:tcW w:w="2549" w:type="dxa"/>
          </w:tcPr>
          <w:p w:rsidR="001D1397" w:rsidRPr="00F967AC" w:rsidRDefault="001D1397" w:rsidP="00217D52">
            <w:pPr>
              <w:jc w:val="center"/>
              <w:rPr>
                <w:rFonts w:ascii="Times New Roman" w:eastAsia="Times New Roman" w:hAnsi="Times New Roman" w:cs="Times New Roman"/>
                <w:i/>
                <w:lang w:eastAsia="ru-RU"/>
              </w:rPr>
            </w:pPr>
            <w:r w:rsidRPr="00F967AC">
              <w:rPr>
                <w:rFonts w:ascii="Times New Roman" w:eastAsia="Times New Roman" w:hAnsi="Times New Roman" w:cs="Times New Roman"/>
                <w:i/>
                <w:lang w:eastAsia="ru-RU"/>
              </w:rPr>
              <w:t>4</w:t>
            </w:r>
          </w:p>
        </w:tc>
      </w:tr>
      <w:tr w:rsidR="001D1397" w:rsidTr="00217D52">
        <w:tc>
          <w:tcPr>
            <w:tcW w:w="2549" w:type="dxa"/>
            <w:shd w:val="clear" w:color="auto" w:fill="auto"/>
          </w:tcPr>
          <w:p w:rsidR="001D1397" w:rsidRDefault="001D1397" w:rsidP="001D1397">
            <w:pPr>
              <w:jc w:val="center"/>
              <w:rPr>
                <w:rFonts w:ascii="Times New Roman" w:eastAsia="Times New Roman" w:hAnsi="Times New Roman" w:cs="Times New Roman"/>
                <w:lang w:eastAsia="ru-RU"/>
              </w:rPr>
            </w:pPr>
            <w:r w:rsidRPr="007B316E">
              <w:rPr>
                <w:rFonts w:ascii="Times New Roman" w:eastAsia="Times New Roman" w:hAnsi="Times New Roman" w:cs="Times New Roman"/>
                <w:lang w:eastAsia="ru-RU"/>
              </w:rPr>
              <w:t>48:20:</w:t>
            </w:r>
            <w:r>
              <w:rPr>
                <w:rFonts w:ascii="Times New Roman" w:eastAsia="Times New Roman" w:hAnsi="Times New Roman" w:cs="Times New Roman"/>
                <w:lang w:eastAsia="ru-RU"/>
              </w:rPr>
              <w:t>0021631:</w:t>
            </w:r>
          </w:p>
          <w:p w:rsidR="001D1397" w:rsidRPr="007B316E" w:rsidRDefault="001D1397" w:rsidP="001D13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roofErr w:type="gramStart"/>
            <w:r>
              <w:rPr>
                <w:rFonts w:ascii="Times New Roman" w:eastAsia="Times New Roman" w:hAnsi="Times New Roman" w:cs="Times New Roman"/>
                <w:lang w:eastAsia="ru-RU"/>
              </w:rPr>
              <w:t>113:ЗУ</w:t>
            </w:r>
            <w:proofErr w:type="gramEnd"/>
            <w:r>
              <w:rPr>
                <w:rFonts w:ascii="Times New Roman" w:eastAsia="Times New Roman" w:hAnsi="Times New Roman" w:cs="Times New Roman"/>
                <w:lang w:eastAsia="ru-RU"/>
              </w:rPr>
              <w:t>1</w:t>
            </w:r>
          </w:p>
        </w:tc>
        <w:tc>
          <w:tcPr>
            <w:tcW w:w="2549" w:type="dxa"/>
          </w:tcPr>
          <w:p w:rsidR="001D1397" w:rsidRDefault="001D1397" w:rsidP="001D13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Для индивидуального жилищного строительства</w:t>
            </w:r>
          </w:p>
          <w:p w:rsidR="001D1397" w:rsidRDefault="001D1397" w:rsidP="001D13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roofErr w:type="gramStart"/>
            <w:r>
              <w:rPr>
                <w:rFonts w:ascii="Times New Roman" w:eastAsia="Times New Roman" w:hAnsi="Times New Roman" w:cs="Times New Roman"/>
                <w:lang w:eastAsia="ru-RU"/>
              </w:rPr>
              <w:t>код</w:t>
            </w:r>
            <w:proofErr w:type="gramEnd"/>
            <w:r>
              <w:rPr>
                <w:rFonts w:ascii="Times New Roman" w:eastAsia="Times New Roman" w:hAnsi="Times New Roman" w:cs="Times New Roman"/>
                <w:lang w:eastAsia="ru-RU"/>
              </w:rPr>
              <w:t xml:space="preserve"> 2.1)</w:t>
            </w:r>
          </w:p>
          <w:p w:rsidR="001D1397" w:rsidRDefault="001D1397" w:rsidP="001D13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ИЛИ</w:t>
            </w:r>
          </w:p>
          <w:p w:rsidR="001D1397" w:rsidRPr="007B316E" w:rsidRDefault="001D1397" w:rsidP="009E288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Для строительства индивидуального жилого дома</w:t>
            </w:r>
          </w:p>
        </w:tc>
        <w:tc>
          <w:tcPr>
            <w:tcW w:w="2549" w:type="dxa"/>
          </w:tcPr>
          <w:p w:rsidR="001D1397" w:rsidRPr="007B316E" w:rsidRDefault="001D1397" w:rsidP="00217D5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1344</w:t>
            </w:r>
          </w:p>
        </w:tc>
        <w:tc>
          <w:tcPr>
            <w:tcW w:w="2549" w:type="dxa"/>
          </w:tcPr>
          <w:p w:rsidR="001D1397" w:rsidRPr="00EA7DE1" w:rsidRDefault="001D1397" w:rsidP="00217D52">
            <w:pPr>
              <w:jc w:val="center"/>
              <w:rPr>
                <w:rFonts w:ascii="Times New Roman" w:eastAsia="Times New Roman" w:hAnsi="Times New Roman" w:cs="Times New Roman"/>
                <w:lang w:eastAsia="ru-RU"/>
              </w:rPr>
            </w:pPr>
            <w:r w:rsidRPr="00EA7DE1">
              <w:rPr>
                <w:rFonts w:ascii="Times New Roman" w:eastAsia="Times New Roman" w:hAnsi="Times New Roman" w:cs="Times New Roman"/>
                <w:lang w:eastAsia="ru-RU"/>
              </w:rPr>
              <w:t xml:space="preserve">Минимальный размер земельного участка – </w:t>
            </w:r>
            <w:r>
              <w:rPr>
                <w:rFonts w:ascii="Times New Roman" w:eastAsia="Times New Roman" w:hAnsi="Times New Roman" w:cs="Times New Roman"/>
                <w:lang w:eastAsia="ru-RU"/>
              </w:rPr>
              <w:t>4</w:t>
            </w:r>
            <w:r w:rsidRPr="00EA7DE1">
              <w:rPr>
                <w:rFonts w:ascii="Times New Roman" w:eastAsia="Times New Roman" w:hAnsi="Times New Roman" w:cs="Times New Roman"/>
                <w:lang w:eastAsia="ru-RU"/>
              </w:rPr>
              <w:t xml:space="preserve">00 </w:t>
            </w:r>
            <w:proofErr w:type="spellStart"/>
            <w:r w:rsidRPr="00EA7DE1">
              <w:rPr>
                <w:rFonts w:ascii="Times New Roman" w:eastAsia="Times New Roman" w:hAnsi="Times New Roman" w:cs="Times New Roman"/>
                <w:lang w:eastAsia="ru-RU"/>
              </w:rPr>
              <w:t>кв.м</w:t>
            </w:r>
            <w:proofErr w:type="spellEnd"/>
            <w:r w:rsidRPr="00EA7DE1">
              <w:rPr>
                <w:rFonts w:ascii="Times New Roman" w:eastAsia="Times New Roman" w:hAnsi="Times New Roman" w:cs="Times New Roman"/>
                <w:lang w:eastAsia="ru-RU"/>
              </w:rPr>
              <w:t>;</w:t>
            </w:r>
          </w:p>
          <w:p w:rsidR="001D1397" w:rsidRPr="007B316E" w:rsidRDefault="001D1397" w:rsidP="001D1397">
            <w:pPr>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м</w:t>
            </w:r>
            <w:r w:rsidRPr="00EA7DE1">
              <w:rPr>
                <w:rFonts w:ascii="Times New Roman" w:eastAsia="Times New Roman" w:hAnsi="Times New Roman" w:cs="Times New Roman"/>
                <w:lang w:eastAsia="ru-RU"/>
              </w:rPr>
              <w:t>аксимальный</w:t>
            </w:r>
            <w:proofErr w:type="gramEnd"/>
            <w:r w:rsidRPr="00EA7DE1">
              <w:rPr>
                <w:rFonts w:ascii="Times New Roman" w:eastAsia="Times New Roman" w:hAnsi="Times New Roman" w:cs="Times New Roman"/>
                <w:lang w:eastAsia="ru-RU"/>
              </w:rPr>
              <w:t xml:space="preserve"> размер земельного участка – </w:t>
            </w:r>
            <w:r>
              <w:rPr>
                <w:rFonts w:ascii="Times New Roman" w:eastAsia="Times New Roman" w:hAnsi="Times New Roman" w:cs="Times New Roman"/>
                <w:lang w:eastAsia="ru-RU"/>
              </w:rPr>
              <w:t>150</w:t>
            </w:r>
            <w:r w:rsidRPr="00EA7DE1">
              <w:rPr>
                <w:rFonts w:ascii="Times New Roman" w:eastAsia="Times New Roman" w:hAnsi="Times New Roman" w:cs="Times New Roman"/>
                <w:lang w:eastAsia="ru-RU"/>
              </w:rPr>
              <w:t xml:space="preserve">0 </w:t>
            </w:r>
            <w:proofErr w:type="spellStart"/>
            <w:r w:rsidRPr="00EA7DE1">
              <w:rPr>
                <w:rFonts w:ascii="Times New Roman" w:eastAsia="Times New Roman" w:hAnsi="Times New Roman" w:cs="Times New Roman"/>
                <w:lang w:eastAsia="ru-RU"/>
              </w:rPr>
              <w:t>кв.м</w:t>
            </w:r>
            <w:proofErr w:type="spellEnd"/>
          </w:p>
        </w:tc>
      </w:tr>
      <w:tr w:rsidR="001D1397" w:rsidTr="00217D52">
        <w:tc>
          <w:tcPr>
            <w:tcW w:w="2549" w:type="dxa"/>
            <w:shd w:val="clear" w:color="auto" w:fill="auto"/>
          </w:tcPr>
          <w:p w:rsidR="001D1397" w:rsidRDefault="001D1397" w:rsidP="001D1397">
            <w:pPr>
              <w:jc w:val="center"/>
              <w:rPr>
                <w:rFonts w:ascii="Times New Roman" w:eastAsia="Times New Roman" w:hAnsi="Times New Roman" w:cs="Times New Roman"/>
                <w:lang w:eastAsia="ru-RU"/>
              </w:rPr>
            </w:pPr>
            <w:r w:rsidRPr="00E646AE">
              <w:rPr>
                <w:rFonts w:ascii="Times New Roman" w:eastAsia="Times New Roman" w:hAnsi="Times New Roman" w:cs="Times New Roman"/>
                <w:lang w:eastAsia="ru-RU"/>
              </w:rPr>
              <w:t>48:20:</w:t>
            </w:r>
            <w:r>
              <w:rPr>
                <w:rFonts w:ascii="Times New Roman" w:eastAsia="Times New Roman" w:hAnsi="Times New Roman" w:cs="Times New Roman"/>
                <w:lang w:eastAsia="ru-RU"/>
              </w:rPr>
              <w:t>0021631:</w:t>
            </w:r>
          </w:p>
          <w:p w:rsidR="001D1397" w:rsidRDefault="001D1397" w:rsidP="001D1397">
            <w:pPr>
              <w:jc w:val="center"/>
            </w:pPr>
            <w:proofErr w:type="gramStart"/>
            <w:r>
              <w:rPr>
                <w:rFonts w:ascii="Times New Roman" w:eastAsia="Times New Roman" w:hAnsi="Times New Roman" w:cs="Times New Roman"/>
                <w:lang w:eastAsia="ru-RU"/>
              </w:rPr>
              <w:t>:ЗУ</w:t>
            </w:r>
            <w:proofErr w:type="gramEnd"/>
            <w:r>
              <w:rPr>
                <w:rFonts w:ascii="Times New Roman" w:eastAsia="Times New Roman" w:hAnsi="Times New Roman" w:cs="Times New Roman"/>
                <w:lang w:eastAsia="ru-RU"/>
              </w:rPr>
              <w:t>2</w:t>
            </w:r>
          </w:p>
        </w:tc>
        <w:tc>
          <w:tcPr>
            <w:tcW w:w="2549" w:type="dxa"/>
          </w:tcPr>
          <w:p w:rsidR="001D1397" w:rsidRDefault="001D1397" w:rsidP="001D13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Ведение огородничества</w:t>
            </w:r>
          </w:p>
          <w:p w:rsidR="001D1397" w:rsidRDefault="001D1397" w:rsidP="001D13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roofErr w:type="gramStart"/>
            <w:r>
              <w:rPr>
                <w:rFonts w:ascii="Times New Roman" w:eastAsia="Times New Roman" w:hAnsi="Times New Roman" w:cs="Times New Roman"/>
                <w:lang w:eastAsia="ru-RU"/>
              </w:rPr>
              <w:t>код</w:t>
            </w:r>
            <w:proofErr w:type="gramEnd"/>
            <w:r>
              <w:rPr>
                <w:rFonts w:ascii="Times New Roman" w:eastAsia="Times New Roman" w:hAnsi="Times New Roman" w:cs="Times New Roman"/>
                <w:lang w:eastAsia="ru-RU"/>
              </w:rPr>
              <w:t xml:space="preserve"> 13.1)</w:t>
            </w:r>
          </w:p>
          <w:p w:rsidR="001D1397" w:rsidRDefault="001D1397" w:rsidP="001D1397">
            <w:pPr>
              <w:jc w:val="center"/>
              <w:rPr>
                <w:rFonts w:ascii="Times New Roman" w:eastAsia="Times New Roman" w:hAnsi="Times New Roman" w:cs="Times New Roman"/>
                <w:lang w:eastAsia="ru-RU"/>
              </w:rPr>
            </w:pPr>
          </w:p>
          <w:p w:rsidR="001D1397" w:rsidRPr="007B316E" w:rsidRDefault="001D1397" w:rsidP="001D13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Необходимо получить разрешение на условно разрешенный вид использования земельного участка</w:t>
            </w:r>
          </w:p>
        </w:tc>
        <w:tc>
          <w:tcPr>
            <w:tcW w:w="2549" w:type="dxa"/>
          </w:tcPr>
          <w:p w:rsidR="001D1397" w:rsidRPr="007B316E" w:rsidRDefault="001D1397" w:rsidP="001D13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300</w:t>
            </w:r>
          </w:p>
        </w:tc>
        <w:tc>
          <w:tcPr>
            <w:tcW w:w="2549" w:type="dxa"/>
          </w:tcPr>
          <w:p w:rsidR="001D1397" w:rsidRPr="00EA7DE1" w:rsidRDefault="001D1397" w:rsidP="001D1397">
            <w:pPr>
              <w:jc w:val="center"/>
              <w:rPr>
                <w:rFonts w:ascii="Times New Roman" w:eastAsia="Times New Roman" w:hAnsi="Times New Roman" w:cs="Times New Roman"/>
                <w:lang w:eastAsia="ru-RU"/>
              </w:rPr>
            </w:pPr>
            <w:r w:rsidRPr="00EA7DE1">
              <w:rPr>
                <w:rFonts w:ascii="Times New Roman" w:eastAsia="Times New Roman" w:hAnsi="Times New Roman" w:cs="Times New Roman"/>
                <w:lang w:eastAsia="ru-RU"/>
              </w:rPr>
              <w:t xml:space="preserve">Минимальный размер земельного участка – </w:t>
            </w:r>
            <w:r>
              <w:rPr>
                <w:rFonts w:ascii="Times New Roman" w:eastAsia="Times New Roman" w:hAnsi="Times New Roman" w:cs="Times New Roman"/>
                <w:lang w:eastAsia="ru-RU"/>
              </w:rPr>
              <w:t>3</w:t>
            </w:r>
            <w:r w:rsidRPr="00EA7DE1">
              <w:rPr>
                <w:rFonts w:ascii="Times New Roman" w:eastAsia="Times New Roman" w:hAnsi="Times New Roman" w:cs="Times New Roman"/>
                <w:lang w:eastAsia="ru-RU"/>
              </w:rPr>
              <w:t xml:space="preserve">00 </w:t>
            </w:r>
            <w:proofErr w:type="spellStart"/>
            <w:r w:rsidRPr="00EA7DE1">
              <w:rPr>
                <w:rFonts w:ascii="Times New Roman" w:eastAsia="Times New Roman" w:hAnsi="Times New Roman" w:cs="Times New Roman"/>
                <w:lang w:eastAsia="ru-RU"/>
              </w:rPr>
              <w:t>кв.м</w:t>
            </w:r>
            <w:proofErr w:type="spellEnd"/>
            <w:r w:rsidRPr="00EA7DE1">
              <w:rPr>
                <w:rFonts w:ascii="Times New Roman" w:eastAsia="Times New Roman" w:hAnsi="Times New Roman" w:cs="Times New Roman"/>
                <w:lang w:eastAsia="ru-RU"/>
              </w:rPr>
              <w:t>;</w:t>
            </w:r>
          </w:p>
          <w:p w:rsidR="001D1397" w:rsidRDefault="001D1397" w:rsidP="001D1397">
            <w:pPr>
              <w:jc w:val="center"/>
              <w:rPr>
                <w:rFonts w:ascii="Times New Roman" w:eastAsia="Calibri" w:hAnsi="Times New Roman" w:cs="Times New Roman"/>
                <w:sz w:val="28"/>
                <w:szCs w:val="28"/>
              </w:rPr>
            </w:pPr>
            <w:proofErr w:type="gramStart"/>
            <w:r>
              <w:rPr>
                <w:rFonts w:ascii="Times New Roman" w:eastAsia="Times New Roman" w:hAnsi="Times New Roman" w:cs="Times New Roman"/>
                <w:lang w:eastAsia="ru-RU"/>
              </w:rPr>
              <w:t>м</w:t>
            </w:r>
            <w:r w:rsidRPr="00EA7DE1">
              <w:rPr>
                <w:rFonts w:ascii="Times New Roman" w:eastAsia="Times New Roman" w:hAnsi="Times New Roman" w:cs="Times New Roman"/>
                <w:lang w:eastAsia="ru-RU"/>
              </w:rPr>
              <w:t>аксимальный</w:t>
            </w:r>
            <w:proofErr w:type="gramEnd"/>
            <w:r w:rsidRPr="00EA7DE1">
              <w:rPr>
                <w:rFonts w:ascii="Times New Roman" w:eastAsia="Times New Roman" w:hAnsi="Times New Roman" w:cs="Times New Roman"/>
                <w:lang w:eastAsia="ru-RU"/>
              </w:rPr>
              <w:t xml:space="preserve"> размер земельного участка – </w:t>
            </w:r>
            <w:r>
              <w:rPr>
                <w:rFonts w:ascii="Times New Roman" w:eastAsia="Times New Roman" w:hAnsi="Times New Roman" w:cs="Times New Roman"/>
                <w:lang w:eastAsia="ru-RU"/>
              </w:rPr>
              <w:t>35</w:t>
            </w:r>
            <w:r w:rsidRPr="00EA7DE1">
              <w:rPr>
                <w:rFonts w:ascii="Times New Roman" w:eastAsia="Times New Roman" w:hAnsi="Times New Roman" w:cs="Times New Roman"/>
                <w:lang w:eastAsia="ru-RU"/>
              </w:rPr>
              <w:t xml:space="preserve">0 </w:t>
            </w:r>
            <w:proofErr w:type="spellStart"/>
            <w:r w:rsidRPr="00EA7DE1">
              <w:rPr>
                <w:rFonts w:ascii="Times New Roman" w:eastAsia="Times New Roman" w:hAnsi="Times New Roman" w:cs="Times New Roman"/>
                <w:lang w:eastAsia="ru-RU"/>
              </w:rPr>
              <w:t>кв.м</w:t>
            </w:r>
            <w:proofErr w:type="spellEnd"/>
          </w:p>
        </w:tc>
      </w:tr>
    </w:tbl>
    <w:p w:rsidR="0033651B" w:rsidRDefault="0033651B" w:rsidP="008C5CEF">
      <w:pPr>
        <w:tabs>
          <w:tab w:val="left" w:pos="142"/>
          <w:tab w:val="left" w:pos="9356"/>
        </w:tabs>
        <w:suppressAutoHyphens/>
        <w:spacing w:after="0" w:line="360" w:lineRule="auto"/>
        <w:ind w:right="246" w:firstLine="709"/>
        <w:jc w:val="both"/>
        <w:rPr>
          <w:rFonts w:ascii="Times New Roman" w:eastAsia="Calibri" w:hAnsi="Times New Roman" w:cs="Times New Roman"/>
          <w:sz w:val="28"/>
          <w:szCs w:val="28"/>
        </w:rPr>
      </w:pPr>
    </w:p>
    <w:p w:rsidR="005F4178" w:rsidRPr="005F4178" w:rsidRDefault="005F4178" w:rsidP="005F4178">
      <w:pPr>
        <w:tabs>
          <w:tab w:val="left" w:pos="0"/>
          <w:tab w:val="left" w:pos="9356"/>
          <w:tab w:val="left" w:pos="9960"/>
        </w:tabs>
        <w:autoSpaceDE w:val="0"/>
        <w:autoSpaceDN w:val="0"/>
        <w:adjustRightInd w:val="0"/>
        <w:spacing w:after="0" w:line="360" w:lineRule="auto"/>
        <w:ind w:right="246" w:firstLine="709"/>
        <w:jc w:val="both"/>
        <w:rPr>
          <w:rFonts w:ascii="Times New Roman" w:eastAsia="Times New Roman" w:hAnsi="Times New Roman" w:cs="Times New Roman"/>
          <w:b/>
          <w:sz w:val="28"/>
          <w:szCs w:val="28"/>
          <w:lang w:eastAsia="ru-RU"/>
        </w:rPr>
      </w:pPr>
      <w:r w:rsidRPr="005F4178">
        <w:rPr>
          <w:rFonts w:ascii="Times New Roman" w:eastAsia="Times New Roman" w:hAnsi="Times New Roman" w:cs="Times New Roman"/>
          <w:b/>
          <w:sz w:val="28"/>
          <w:szCs w:val="28"/>
          <w:lang w:eastAsia="ru-RU"/>
        </w:rPr>
        <w:t>Статья 5. Обоснование определения границ публичного сервитута, подлежащего установлению в соответствии с законодательством РФ</w:t>
      </w:r>
    </w:p>
    <w:p w:rsidR="005F4178" w:rsidRDefault="005F4178" w:rsidP="005F4178">
      <w:pPr>
        <w:suppressAutoHyphens/>
        <w:spacing w:after="0" w:line="360" w:lineRule="auto"/>
        <w:ind w:right="246"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Публичные сервитуты в границах разработки проекта межевания не устанавливаются.</w:t>
      </w:r>
    </w:p>
    <w:p w:rsidR="008A3BC0" w:rsidRDefault="008A3BC0" w:rsidP="005F4178">
      <w:pPr>
        <w:suppressAutoHyphens/>
        <w:spacing w:after="0" w:line="360" w:lineRule="auto"/>
        <w:ind w:right="246" w:firstLine="709"/>
        <w:jc w:val="both"/>
        <w:rPr>
          <w:rFonts w:ascii="Times New Roman" w:eastAsia="Times New Roman" w:hAnsi="Times New Roman" w:cs="Times New Roman"/>
          <w:b/>
          <w:bCs/>
          <w:sz w:val="28"/>
          <w:szCs w:val="28"/>
          <w:lang w:eastAsia="ru-RU"/>
        </w:rPr>
      </w:pPr>
    </w:p>
    <w:p w:rsidR="00553D88" w:rsidRPr="00553D88" w:rsidRDefault="00553D88" w:rsidP="00553D88">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Статья 6</w:t>
      </w:r>
      <w:r w:rsidRPr="00553D88">
        <w:rPr>
          <w:rFonts w:ascii="Times New Roman" w:eastAsia="Calibri" w:hAnsi="Times New Roman" w:cs="Times New Roman"/>
          <w:b/>
          <w:sz w:val="28"/>
          <w:szCs w:val="28"/>
        </w:rPr>
        <w:t xml:space="preserve">. </w:t>
      </w:r>
      <w:r w:rsidRPr="00553D88">
        <w:rPr>
          <w:rFonts w:ascii="Times New Roman" w:eastAsia="Times New Roman" w:hAnsi="Times New Roman" w:cs="Times New Roman"/>
          <w:b/>
          <w:sz w:val="28"/>
          <w:szCs w:val="28"/>
          <w:lang w:eastAsia="ru-RU"/>
        </w:rPr>
        <w:t>Объекты</w:t>
      </w:r>
      <w:r w:rsidRPr="00553D88">
        <w:rPr>
          <w:rFonts w:ascii="Times New Roman" w:eastAsia="Calibri" w:hAnsi="Times New Roman" w:cs="Times New Roman"/>
          <w:b/>
          <w:sz w:val="28"/>
          <w:szCs w:val="28"/>
        </w:rPr>
        <w:t xml:space="preserve"> культурного наследия</w:t>
      </w:r>
    </w:p>
    <w:p w:rsidR="00553D88" w:rsidRDefault="00553D88" w:rsidP="00553D88">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553D88">
        <w:rPr>
          <w:rFonts w:ascii="Times New Roman" w:eastAsia="Calibri" w:hAnsi="Times New Roman" w:cs="Times New Roman"/>
          <w:sz w:val="28"/>
          <w:szCs w:val="28"/>
        </w:rPr>
        <w:t xml:space="preserve">В соответствии со ст.3 Федерального закона от 25.06.2002 г. №73-ФЗ «Об объектах культурного наследия (памятниках истории и культуры) народов Российской Федерации» к объектам культурного наследия (памятникам истории и культуры) народов Российской Федерации (далее - объекты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w:t>
      </w:r>
      <w:r w:rsidRPr="00553D88">
        <w:rPr>
          <w:rFonts w:ascii="Times New Roman" w:eastAsia="Calibri" w:hAnsi="Times New Roman" w:cs="Times New Roman"/>
          <w:sz w:val="28"/>
          <w:szCs w:val="28"/>
        </w:rPr>
        <w:lastRenderedPageBreak/>
        <w:t>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3002B4" w:rsidRPr="00553D88" w:rsidRDefault="003F4BA9" w:rsidP="003002B4">
      <w:pPr>
        <w:tabs>
          <w:tab w:val="left" w:pos="9356"/>
        </w:tabs>
        <w:suppressAutoHyphens/>
        <w:spacing w:after="0" w:line="360" w:lineRule="auto"/>
        <w:ind w:right="283" w:firstLine="709"/>
        <w:jc w:val="both"/>
        <w:rPr>
          <w:rFonts w:ascii="Times New Roman" w:eastAsia="Calibri" w:hAnsi="Times New Roman" w:cs="Times New Roman"/>
          <w:sz w:val="28"/>
          <w:szCs w:val="28"/>
        </w:rPr>
      </w:pPr>
      <w:r w:rsidRPr="00B51F73">
        <w:rPr>
          <w:rFonts w:ascii="Times New Roman" w:eastAsia="Times New Roman" w:hAnsi="Times New Roman" w:cs="Times New Roman"/>
          <w:color w:val="000000"/>
          <w:sz w:val="28"/>
          <w:szCs w:val="28"/>
          <w:lang w:eastAsia="ru-RU"/>
        </w:rPr>
        <w:t>В соотве</w:t>
      </w:r>
      <w:r w:rsidRPr="00B51F73">
        <w:rPr>
          <w:rFonts w:ascii="Times New Roman" w:eastAsia="ArialMT" w:hAnsi="Times New Roman" w:cs="Times New Roman"/>
          <w:sz w:val="28"/>
          <w:szCs w:val="28"/>
          <w:lang w:eastAsia="ru-RU"/>
        </w:rPr>
        <w:t>т</w:t>
      </w:r>
      <w:r w:rsidRPr="00B51F73">
        <w:rPr>
          <w:rFonts w:ascii="Times New Roman" w:eastAsia="Times New Roman" w:hAnsi="Times New Roman" w:cs="Times New Roman"/>
          <w:color w:val="000000"/>
          <w:sz w:val="28"/>
          <w:szCs w:val="28"/>
          <w:lang w:eastAsia="ru-RU"/>
        </w:rPr>
        <w:t xml:space="preserve">ствии с </w:t>
      </w:r>
      <w:r w:rsidRPr="00B51F73">
        <w:rPr>
          <w:rFonts w:ascii="Times New Roman" w:eastAsia="Calibri" w:hAnsi="Times New Roman" w:cs="Times New Roman"/>
          <w:color w:val="000000"/>
          <w:sz w:val="28"/>
          <w:szCs w:val="28"/>
        </w:rPr>
        <w:t>Генеральным</w:t>
      </w:r>
      <w:r w:rsidRPr="00B51F73">
        <w:rPr>
          <w:rFonts w:ascii="Times New Roman" w:eastAsia="Times New Roman" w:hAnsi="Times New Roman" w:cs="Times New Roman"/>
          <w:color w:val="000000"/>
          <w:sz w:val="28"/>
          <w:szCs w:val="28"/>
          <w:lang w:eastAsia="ru-RU"/>
        </w:rPr>
        <w:t xml:space="preserve"> планом городского округа город Липецк,</w:t>
      </w:r>
      <w:r w:rsidRPr="00B51F73">
        <w:rPr>
          <w:rFonts w:ascii="Times New Roman" w:eastAsia="Times New Roman" w:hAnsi="Times New Roman" w:cs="Times New Roman"/>
          <w:bCs/>
          <w:noProof/>
          <w:kern w:val="28"/>
          <w:sz w:val="28"/>
          <w:szCs w:val="28"/>
          <w:lang w:eastAsia="ru-RU"/>
        </w:rPr>
        <w:t xml:space="preserve"> </w:t>
      </w:r>
      <w:r w:rsidRPr="00B51F73">
        <w:rPr>
          <w:rFonts w:ascii="Times New Roman" w:eastAsia="Times New Roman" w:hAnsi="Times New Roman" w:cs="Times New Roman"/>
          <w:sz w:val="28"/>
          <w:szCs w:val="28"/>
          <w:lang w:eastAsia="ru-RU"/>
        </w:rPr>
        <w:t>в границах территории</w:t>
      </w:r>
      <w:r>
        <w:rPr>
          <w:rFonts w:ascii="Times New Roman" w:eastAsia="Times New Roman" w:hAnsi="Times New Roman" w:cs="Times New Roman"/>
          <w:sz w:val="28"/>
          <w:szCs w:val="28"/>
          <w:lang w:eastAsia="ru-RU"/>
        </w:rPr>
        <w:t>, в отношении которой разработан проект межевания,</w:t>
      </w:r>
      <w:r w:rsidRPr="00B51F73">
        <w:rPr>
          <w:rFonts w:ascii="Times New Roman" w:eastAsia="Times New Roman" w:hAnsi="Times New Roman" w:cs="Times New Roman"/>
          <w:sz w:val="28"/>
          <w:szCs w:val="28"/>
          <w:lang w:eastAsia="ru-RU"/>
        </w:rPr>
        <w:t xml:space="preserve"> </w:t>
      </w:r>
      <w:r w:rsidRPr="00553D88">
        <w:rPr>
          <w:rFonts w:ascii="Times New Roman" w:eastAsia="Calibri" w:hAnsi="Times New Roman" w:cs="Times New Roman"/>
          <w:sz w:val="28"/>
          <w:szCs w:val="28"/>
        </w:rPr>
        <w:t>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w:t>
      </w:r>
      <w:r>
        <w:rPr>
          <w:rFonts w:ascii="Times New Roman" w:eastAsia="Calibri" w:hAnsi="Times New Roman" w:cs="Times New Roman"/>
          <w:sz w:val="28"/>
          <w:szCs w:val="28"/>
        </w:rPr>
        <w:t>,</w:t>
      </w:r>
      <w:r w:rsidRPr="00B51F73">
        <w:rPr>
          <w:rFonts w:ascii="Times New Roman" w:eastAsia="Times New Roman" w:hAnsi="Times New Roman" w:cs="Times New Roman"/>
          <w:sz w:val="28"/>
          <w:szCs w:val="28"/>
          <w:lang w:eastAsia="ru-RU"/>
        </w:rPr>
        <w:t xml:space="preserve"> отсутствуют.</w:t>
      </w:r>
      <w:r w:rsidRPr="003F4BA9">
        <w:rPr>
          <w:rFonts w:ascii="Times New Roman" w:eastAsia="Calibri" w:hAnsi="Times New Roman" w:cs="Times New Roman"/>
          <w:sz w:val="28"/>
          <w:szCs w:val="28"/>
        </w:rPr>
        <w:t xml:space="preserve"> </w:t>
      </w:r>
      <w:r w:rsidRPr="00553D88">
        <w:rPr>
          <w:rFonts w:ascii="Times New Roman" w:eastAsia="Calibri" w:hAnsi="Times New Roman" w:cs="Times New Roman"/>
          <w:sz w:val="28"/>
          <w:szCs w:val="28"/>
        </w:rPr>
        <w:t xml:space="preserve">Территория в границах разработки проекта </w:t>
      </w:r>
      <w:r>
        <w:rPr>
          <w:rFonts w:ascii="Times New Roman" w:eastAsia="Calibri" w:hAnsi="Times New Roman" w:cs="Times New Roman"/>
          <w:sz w:val="28"/>
          <w:szCs w:val="28"/>
        </w:rPr>
        <w:t>межевания</w:t>
      </w:r>
      <w:r w:rsidRPr="00553D88">
        <w:rPr>
          <w:rFonts w:ascii="Times New Roman" w:eastAsia="Calibri" w:hAnsi="Times New Roman" w:cs="Times New Roman"/>
          <w:sz w:val="28"/>
          <w:szCs w:val="28"/>
        </w:rPr>
        <w:t xml:space="preserve"> расположена вне зон охраны/защитных зон объектов культурного наследия.</w:t>
      </w:r>
      <w:r w:rsidR="003002B4" w:rsidRPr="003002B4">
        <w:rPr>
          <w:rFonts w:ascii="Times New Roman" w:eastAsia="Calibri" w:hAnsi="Times New Roman" w:cs="Times New Roman"/>
          <w:sz w:val="28"/>
          <w:szCs w:val="28"/>
        </w:rPr>
        <w:t xml:space="preserve"> </w:t>
      </w:r>
      <w:r w:rsidR="003002B4" w:rsidRPr="00553D88">
        <w:rPr>
          <w:rFonts w:ascii="Times New Roman" w:eastAsia="Calibri" w:hAnsi="Times New Roman" w:cs="Times New Roman"/>
          <w:sz w:val="28"/>
          <w:szCs w:val="28"/>
        </w:rPr>
        <w:t xml:space="preserve">Сведения об отсутствии в границах разработки проекта </w:t>
      </w:r>
      <w:r w:rsidR="003002B4">
        <w:rPr>
          <w:rFonts w:ascii="Times New Roman" w:eastAsia="Calibri" w:hAnsi="Times New Roman" w:cs="Times New Roman"/>
          <w:sz w:val="28"/>
          <w:szCs w:val="28"/>
        </w:rPr>
        <w:t>межевания</w:t>
      </w:r>
      <w:r w:rsidR="003002B4" w:rsidRPr="00553D88">
        <w:rPr>
          <w:rFonts w:ascii="Times New Roman" w:eastAsia="Calibri" w:hAnsi="Times New Roman" w:cs="Times New Roman"/>
          <w:sz w:val="28"/>
          <w:szCs w:val="28"/>
        </w:rPr>
        <w:t xml:space="preserve"> выявленных объектов культурного наследия либо объектов, обладающих признаками объекта культурного наследия (в т. ч. археологического), </w:t>
      </w:r>
      <w:r w:rsidR="003002B4">
        <w:rPr>
          <w:rFonts w:ascii="Times New Roman" w:eastAsia="Calibri" w:hAnsi="Times New Roman" w:cs="Times New Roman"/>
          <w:sz w:val="28"/>
          <w:szCs w:val="28"/>
        </w:rPr>
        <w:t>отсутствуют</w:t>
      </w:r>
      <w:r w:rsidR="003002B4" w:rsidRPr="00553D88">
        <w:rPr>
          <w:rFonts w:ascii="Times New Roman" w:eastAsia="Calibri" w:hAnsi="Times New Roman" w:cs="Times New Roman"/>
          <w:sz w:val="28"/>
          <w:szCs w:val="28"/>
        </w:rPr>
        <w:t>.</w:t>
      </w:r>
    </w:p>
    <w:p w:rsidR="003F4BA9" w:rsidRPr="00553D88" w:rsidRDefault="003F4BA9" w:rsidP="00553D88">
      <w:pPr>
        <w:tabs>
          <w:tab w:val="left" w:pos="9356"/>
        </w:tabs>
        <w:suppressAutoHyphens/>
        <w:spacing w:after="0" w:line="360" w:lineRule="auto"/>
        <w:ind w:right="283" w:firstLine="709"/>
        <w:jc w:val="both"/>
        <w:rPr>
          <w:rFonts w:ascii="Times New Roman" w:eastAsia="Calibri" w:hAnsi="Times New Roman" w:cs="Times New Roman"/>
          <w:sz w:val="28"/>
          <w:szCs w:val="28"/>
        </w:rPr>
      </w:pPr>
    </w:p>
    <w:p w:rsidR="00B51F73" w:rsidRPr="00B51F73" w:rsidRDefault="00B51F73" w:rsidP="00B51F73">
      <w:pPr>
        <w:tabs>
          <w:tab w:val="left" w:pos="0"/>
          <w:tab w:val="left" w:pos="9356"/>
          <w:tab w:val="left" w:pos="9960"/>
        </w:tabs>
        <w:autoSpaceDE w:val="0"/>
        <w:autoSpaceDN w:val="0"/>
        <w:adjustRightInd w:val="0"/>
        <w:spacing w:after="0" w:line="360" w:lineRule="auto"/>
        <w:ind w:right="246" w:firstLine="709"/>
        <w:jc w:val="both"/>
        <w:rPr>
          <w:rFonts w:ascii="Times New Roman" w:eastAsia="Times New Roman" w:hAnsi="Times New Roman" w:cs="Times New Roman"/>
          <w:b/>
          <w:bCs/>
          <w:sz w:val="28"/>
          <w:szCs w:val="28"/>
          <w:lang w:eastAsia="ru-RU"/>
        </w:rPr>
      </w:pPr>
      <w:r w:rsidRPr="00B51F73">
        <w:rPr>
          <w:rFonts w:ascii="Times New Roman" w:eastAsia="Times New Roman" w:hAnsi="Times New Roman" w:cs="Times New Roman"/>
          <w:b/>
          <w:sz w:val="28"/>
          <w:szCs w:val="28"/>
          <w:lang w:eastAsia="ru-RU"/>
        </w:rPr>
        <w:t>Статья</w:t>
      </w:r>
      <w:r>
        <w:rPr>
          <w:rFonts w:ascii="Times New Roman" w:eastAsia="Times New Roman" w:hAnsi="Times New Roman" w:cs="Times New Roman"/>
          <w:b/>
          <w:bCs/>
          <w:sz w:val="28"/>
          <w:szCs w:val="28"/>
          <w:lang w:eastAsia="ru-RU"/>
        </w:rPr>
        <w:t xml:space="preserve"> 7</w:t>
      </w:r>
      <w:r w:rsidRPr="00B51F73">
        <w:rPr>
          <w:rFonts w:ascii="Times New Roman" w:eastAsia="Times New Roman" w:hAnsi="Times New Roman" w:cs="Times New Roman"/>
          <w:b/>
          <w:bCs/>
          <w:sz w:val="28"/>
          <w:szCs w:val="28"/>
          <w:lang w:eastAsia="ru-RU"/>
        </w:rPr>
        <w:t xml:space="preserve">. Особо </w:t>
      </w:r>
      <w:r w:rsidRPr="00B51F73">
        <w:rPr>
          <w:rFonts w:ascii="Times New Roman" w:eastAsia="Calibri" w:hAnsi="Times New Roman" w:cs="Times New Roman"/>
          <w:b/>
          <w:sz w:val="28"/>
          <w:szCs w:val="28"/>
        </w:rPr>
        <w:t>охраняемые</w:t>
      </w:r>
      <w:r w:rsidRPr="00B51F73">
        <w:rPr>
          <w:rFonts w:ascii="Times New Roman" w:eastAsia="Times New Roman" w:hAnsi="Times New Roman" w:cs="Times New Roman"/>
          <w:b/>
          <w:bCs/>
          <w:sz w:val="28"/>
          <w:szCs w:val="28"/>
          <w:lang w:eastAsia="ru-RU"/>
        </w:rPr>
        <w:t xml:space="preserve"> природные территории</w:t>
      </w:r>
    </w:p>
    <w:p w:rsidR="00B51F73" w:rsidRPr="00B51F73" w:rsidRDefault="00B51F73" w:rsidP="00B51F73">
      <w:pPr>
        <w:tabs>
          <w:tab w:val="left" w:pos="10065"/>
        </w:tabs>
        <w:suppressAutoHyphens/>
        <w:spacing w:after="0" w:line="360" w:lineRule="auto"/>
        <w:ind w:right="141" w:firstLine="720"/>
        <w:jc w:val="both"/>
        <w:rPr>
          <w:rFonts w:ascii="Times New Roman" w:eastAsia="Times New Roman" w:hAnsi="Times New Roman" w:cs="Times New Roman"/>
          <w:color w:val="000000"/>
          <w:sz w:val="28"/>
          <w:szCs w:val="28"/>
          <w:lang w:eastAsia="ru-RU"/>
        </w:rPr>
      </w:pPr>
      <w:r w:rsidRPr="00B51F73">
        <w:rPr>
          <w:rFonts w:ascii="Times New Roman" w:eastAsia="Times New Roman" w:hAnsi="Times New Roman" w:cs="Times New Roman"/>
          <w:color w:val="000000"/>
          <w:sz w:val="28"/>
          <w:szCs w:val="28"/>
          <w:lang w:eastAsia="ru-RU"/>
        </w:rPr>
        <w:t xml:space="preserve"> Особо </w:t>
      </w:r>
      <w:r w:rsidRPr="00B51F73">
        <w:rPr>
          <w:rFonts w:ascii="Times New Roman" w:eastAsia="Times New Roman" w:hAnsi="Times New Roman" w:cs="Times New Roman"/>
          <w:sz w:val="28"/>
          <w:szCs w:val="28"/>
          <w:lang w:eastAsia="ru-RU"/>
        </w:rPr>
        <w:t>охраняемые</w:t>
      </w:r>
      <w:r w:rsidRPr="00B51F73">
        <w:rPr>
          <w:rFonts w:ascii="Times New Roman" w:eastAsia="Times New Roman" w:hAnsi="Times New Roman" w:cs="Times New Roman"/>
          <w:color w:val="000000"/>
          <w:sz w:val="28"/>
          <w:szCs w:val="28"/>
          <w:lang w:eastAsia="ru-RU"/>
        </w:rPr>
        <w:t xml:space="preserve"> природные территории (ООПТ) – участки земли, водной поверхности и </w:t>
      </w:r>
      <w:r w:rsidRPr="00B51F73">
        <w:rPr>
          <w:rFonts w:ascii="Times New Roman" w:eastAsia="Times New Roman" w:hAnsi="Times New Roman" w:cs="Times New Roman"/>
          <w:bCs/>
          <w:noProof/>
          <w:kern w:val="28"/>
          <w:sz w:val="28"/>
          <w:szCs w:val="28"/>
          <w:lang w:eastAsia="ru-RU"/>
        </w:rPr>
        <w:t>воздушного</w:t>
      </w:r>
      <w:r w:rsidRPr="00B51F73">
        <w:rPr>
          <w:rFonts w:ascii="Times New Roman" w:eastAsia="Times New Roman" w:hAnsi="Times New Roman" w:cs="Times New Roman"/>
          <w:color w:val="000000"/>
          <w:sz w:val="28"/>
          <w:szCs w:val="28"/>
          <w:lang w:eastAsia="ru-RU"/>
        </w:rPr>
        <w:t xml:space="preserve">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решением государственной власти полностью или частично из хозяйственного пользования и для которых установлен режим особой охраны. К ООПТ относятся государственные природные заповедники, национальные парки, природные парки, государственные природные заказники, памятники природы, дендрологические памятники и ботанические сады, лечебно-оздоровительные местности курорты. Правительство РФ и органы исполнительной власти могут устанавливать и иные категории особо охраняемых территорий, которые включают городские леса, городские парки, памятники садово-паркового искусства, охраняемые речные системы, охраняемые природные ландшафты.</w:t>
      </w:r>
    </w:p>
    <w:p w:rsidR="00B51F73" w:rsidRPr="00B51F73" w:rsidRDefault="00B51F73" w:rsidP="00B51F73">
      <w:pPr>
        <w:suppressAutoHyphens/>
        <w:spacing w:after="0" w:line="360" w:lineRule="auto"/>
        <w:ind w:right="246" w:firstLine="709"/>
        <w:jc w:val="both"/>
        <w:rPr>
          <w:rFonts w:ascii="Times New Roman" w:eastAsia="Calibri" w:hAnsi="Times New Roman" w:cs="Times New Roman"/>
          <w:b/>
          <w:sz w:val="28"/>
          <w:szCs w:val="28"/>
        </w:rPr>
      </w:pPr>
      <w:r w:rsidRPr="00B51F73">
        <w:rPr>
          <w:rFonts w:ascii="Times New Roman" w:eastAsia="Times New Roman" w:hAnsi="Times New Roman" w:cs="Times New Roman"/>
          <w:color w:val="000000"/>
          <w:sz w:val="28"/>
          <w:szCs w:val="28"/>
          <w:lang w:eastAsia="ru-RU"/>
        </w:rPr>
        <w:lastRenderedPageBreak/>
        <w:t>В соотве</w:t>
      </w:r>
      <w:r w:rsidRPr="00B51F73">
        <w:rPr>
          <w:rFonts w:ascii="Times New Roman" w:eastAsia="ArialMT" w:hAnsi="Times New Roman" w:cs="Times New Roman"/>
          <w:sz w:val="28"/>
          <w:szCs w:val="28"/>
          <w:lang w:eastAsia="ru-RU"/>
        </w:rPr>
        <w:t>т</w:t>
      </w:r>
      <w:r w:rsidRPr="00B51F73">
        <w:rPr>
          <w:rFonts w:ascii="Times New Roman" w:eastAsia="Times New Roman" w:hAnsi="Times New Roman" w:cs="Times New Roman"/>
          <w:color w:val="000000"/>
          <w:sz w:val="28"/>
          <w:szCs w:val="28"/>
          <w:lang w:eastAsia="ru-RU"/>
        </w:rPr>
        <w:t xml:space="preserve">ствии с </w:t>
      </w:r>
      <w:r w:rsidRPr="00B51F73">
        <w:rPr>
          <w:rFonts w:ascii="Times New Roman" w:eastAsia="Calibri" w:hAnsi="Times New Roman" w:cs="Times New Roman"/>
          <w:color w:val="000000"/>
          <w:sz w:val="28"/>
          <w:szCs w:val="28"/>
        </w:rPr>
        <w:t>Генеральным</w:t>
      </w:r>
      <w:r w:rsidRPr="00B51F73">
        <w:rPr>
          <w:rFonts w:ascii="Times New Roman" w:eastAsia="Times New Roman" w:hAnsi="Times New Roman" w:cs="Times New Roman"/>
          <w:color w:val="000000"/>
          <w:sz w:val="28"/>
          <w:szCs w:val="28"/>
          <w:lang w:eastAsia="ru-RU"/>
        </w:rPr>
        <w:t xml:space="preserve"> планом городского округа город Липецк,</w:t>
      </w:r>
      <w:r w:rsidRPr="00B51F73">
        <w:rPr>
          <w:rFonts w:ascii="Times New Roman" w:eastAsia="Times New Roman" w:hAnsi="Times New Roman" w:cs="Times New Roman"/>
          <w:bCs/>
          <w:noProof/>
          <w:kern w:val="28"/>
          <w:sz w:val="28"/>
          <w:szCs w:val="28"/>
          <w:lang w:eastAsia="ru-RU"/>
        </w:rPr>
        <w:t xml:space="preserve"> </w:t>
      </w:r>
      <w:r w:rsidRPr="00B51F73">
        <w:rPr>
          <w:rFonts w:ascii="Times New Roman" w:eastAsia="Times New Roman" w:hAnsi="Times New Roman" w:cs="Times New Roman"/>
          <w:sz w:val="28"/>
          <w:szCs w:val="28"/>
          <w:lang w:eastAsia="ru-RU"/>
        </w:rPr>
        <w:t>в границах территории</w:t>
      </w:r>
      <w:r w:rsidR="00560DB9">
        <w:rPr>
          <w:rFonts w:ascii="Times New Roman" w:eastAsia="Times New Roman" w:hAnsi="Times New Roman" w:cs="Times New Roman"/>
          <w:sz w:val="28"/>
          <w:szCs w:val="28"/>
          <w:lang w:eastAsia="ru-RU"/>
        </w:rPr>
        <w:t>, в отношении которой разработан проект межевания,</w:t>
      </w:r>
      <w:r w:rsidRPr="00B51F73">
        <w:rPr>
          <w:rFonts w:ascii="Times New Roman" w:eastAsia="Times New Roman" w:hAnsi="Times New Roman" w:cs="Times New Roman"/>
          <w:sz w:val="28"/>
          <w:szCs w:val="28"/>
          <w:lang w:eastAsia="ru-RU"/>
        </w:rPr>
        <w:t xml:space="preserve"> особо охраняемые природные территории отсутствуют.</w:t>
      </w:r>
    </w:p>
    <w:p w:rsidR="005F4178" w:rsidRDefault="005F4178" w:rsidP="005F4178">
      <w:pPr>
        <w:tabs>
          <w:tab w:val="left" w:pos="0"/>
          <w:tab w:val="left" w:pos="9356"/>
          <w:tab w:val="left" w:pos="9960"/>
        </w:tabs>
        <w:autoSpaceDE w:val="0"/>
        <w:autoSpaceDN w:val="0"/>
        <w:adjustRightInd w:val="0"/>
        <w:spacing w:after="0" w:line="360" w:lineRule="auto"/>
        <w:ind w:right="246" w:firstLine="709"/>
        <w:jc w:val="both"/>
        <w:rPr>
          <w:rFonts w:ascii="Times New Roman" w:eastAsia="Calibri" w:hAnsi="Times New Roman" w:cs="Times New Roman"/>
          <w:sz w:val="28"/>
          <w:szCs w:val="28"/>
        </w:rPr>
      </w:pPr>
    </w:p>
    <w:p w:rsidR="005F4178" w:rsidRDefault="005F4178" w:rsidP="005F4178">
      <w:pPr>
        <w:tabs>
          <w:tab w:val="left" w:pos="0"/>
          <w:tab w:val="left" w:pos="9356"/>
          <w:tab w:val="left" w:pos="9960"/>
        </w:tabs>
        <w:autoSpaceDE w:val="0"/>
        <w:autoSpaceDN w:val="0"/>
        <w:adjustRightInd w:val="0"/>
        <w:spacing w:after="0" w:line="360" w:lineRule="auto"/>
        <w:ind w:right="246" w:firstLine="709"/>
        <w:jc w:val="both"/>
        <w:rPr>
          <w:rFonts w:ascii="Times New Roman" w:eastAsia="Times New Roman" w:hAnsi="Times New Roman" w:cs="Times New Roman"/>
          <w:b/>
          <w:sz w:val="28"/>
          <w:szCs w:val="28"/>
          <w:lang w:eastAsia="ru-RU"/>
        </w:rPr>
      </w:pPr>
    </w:p>
    <w:p w:rsidR="007B316E" w:rsidRPr="007B316E" w:rsidRDefault="007B316E" w:rsidP="007B316E">
      <w:pPr>
        <w:suppressAutoHyphens/>
        <w:spacing w:after="0" w:line="360" w:lineRule="auto"/>
        <w:ind w:right="246"/>
        <w:jc w:val="both"/>
        <w:rPr>
          <w:rFonts w:ascii="Times New Roman" w:eastAsia="Times New Roman" w:hAnsi="Times New Roman" w:cs="Times New Roman"/>
          <w:sz w:val="28"/>
          <w:szCs w:val="28"/>
          <w:lang w:eastAsia="ru-RU"/>
        </w:rPr>
      </w:pPr>
    </w:p>
    <w:p w:rsidR="007B316E" w:rsidRDefault="007B316E" w:rsidP="007B316E">
      <w:pPr>
        <w:jc w:val="center"/>
        <w:rPr>
          <w:rFonts w:ascii="Times New Roman" w:hAnsi="Times New Roman" w:cs="Times New Roman"/>
          <w:sz w:val="36"/>
          <w:szCs w:val="36"/>
        </w:rPr>
      </w:pPr>
    </w:p>
    <w:p w:rsidR="007B316E" w:rsidRDefault="007B316E"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C5452B" w:rsidRDefault="00C5452B" w:rsidP="007B316E">
      <w:pPr>
        <w:jc w:val="center"/>
        <w:rPr>
          <w:rFonts w:ascii="Times New Roman" w:hAnsi="Times New Roman" w:cs="Times New Roman"/>
          <w:sz w:val="36"/>
          <w:szCs w:val="36"/>
        </w:rPr>
      </w:pPr>
    </w:p>
    <w:p w:rsidR="00C5452B" w:rsidRDefault="00C5452B" w:rsidP="007B316E">
      <w:pPr>
        <w:jc w:val="center"/>
        <w:rPr>
          <w:rFonts w:ascii="Times New Roman" w:hAnsi="Times New Roman" w:cs="Times New Roman"/>
          <w:sz w:val="36"/>
          <w:szCs w:val="36"/>
        </w:rPr>
      </w:pPr>
    </w:p>
    <w:p w:rsidR="00C5452B" w:rsidRDefault="00C5452B"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B437BF" w:rsidRDefault="00B437BF" w:rsidP="007B316E">
      <w:pPr>
        <w:jc w:val="center"/>
        <w:rPr>
          <w:rFonts w:ascii="Times New Roman" w:hAnsi="Times New Roman" w:cs="Times New Roman"/>
          <w:sz w:val="36"/>
          <w:szCs w:val="36"/>
        </w:rPr>
      </w:pPr>
    </w:p>
    <w:p w:rsidR="0038524C" w:rsidRDefault="0038524C" w:rsidP="007B316E">
      <w:pPr>
        <w:jc w:val="center"/>
        <w:rPr>
          <w:rFonts w:ascii="Times New Roman" w:hAnsi="Times New Roman" w:cs="Times New Roman"/>
          <w:sz w:val="36"/>
          <w:szCs w:val="36"/>
        </w:rPr>
      </w:pPr>
    </w:p>
    <w:p w:rsidR="0038524C" w:rsidRDefault="0038524C" w:rsidP="007B316E">
      <w:pPr>
        <w:jc w:val="center"/>
        <w:rPr>
          <w:rFonts w:ascii="Times New Roman" w:hAnsi="Times New Roman" w:cs="Times New Roman"/>
          <w:sz w:val="36"/>
          <w:szCs w:val="36"/>
        </w:rPr>
      </w:pPr>
    </w:p>
    <w:p w:rsidR="0038524C" w:rsidRDefault="0038524C" w:rsidP="007B316E">
      <w:pPr>
        <w:jc w:val="center"/>
        <w:rPr>
          <w:rFonts w:ascii="Times New Roman" w:hAnsi="Times New Roman" w:cs="Times New Roman"/>
          <w:sz w:val="36"/>
          <w:szCs w:val="36"/>
        </w:rPr>
      </w:pPr>
    </w:p>
    <w:p w:rsidR="0038524C" w:rsidRDefault="0038524C" w:rsidP="007B316E">
      <w:pPr>
        <w:jc w:val="center"/>
        <w:rPr>
          <w:rFonts w:ascii="Times New Roman" w:hAnsi="Times New Roman" w:cs="Times New Roman"/>
          <w:sz w:val="36"/>
          <w:szCs w:val="36"/>
        </w:rPr>
      </w:pPr>
    </w:p>
    <w:p w:rsidR="0038524C" w:rsidRDefault="0038524C" w:rsidP="007B316E">
      <w:pPr>
        <w:jc w:val="center"/>
        <w:rPr>
          <w:rFonts w:ascii="Times New Roman" w:hAnsi="Times New Roman" w:cs="Times New Roman"/>
          <w:sz w:val="36"/>
          <w:szCs w:val="36"/>
        </w:rPr>
      </w:pPr>
    </w:p>
    <w:p w:rsidR="0038524C" w:rsidRDefault="0038524C" w:rsidP="007B316E">
      <w:pPr>
        <w:jc w:val="center"/>
        <w:rPr>
          <w:rFonts w:ascii="Times New Roman" w:hAnsi="Times New Roman" w:cs="Times New Roman"/>
          <w:sz w:val="36"/>
          <w:szCs w:val="36"/>
        </w:rPr>
      </w:pPr>
    </w:p>
    <w:p w:rsidR="0038524C" w:rsidRDefault="0038524C" w:rsidP="007B316E">
      <w:pPr>
        <w:jc w:val="center"/>
        <w:rPr>
          <w:rFonts w:ascii="Times New Roman" w:hAnsi="Times New Roman" w:cs="Times New Roman"/>
          <w:sz w:val="36"/>
          <w:szCs w:val="36"/>
        </w:rPr>
      </w:pPr>
    </w:p>
    <w:p w:rsidR="004F4131" w:rsidRDefault="004F4131" w:rsidP="007B316E">
      <w:pPr>
        <w:jc w:val="center"/>
        <w:rPr>
          <w:rFonts w:ascii="Times New Roman" w:hAnsi="Times New Roman" w:cs="Times New Roman"/>
          <w:sz w:val="36"/>
          <w:szCs w:val="36"/>
        </w:rPr>
      </w:pPr>
    </w:p>
    <w:p w:rsidR="004F4131" w:rsidRDefault="004F4131" w:rsidP="007B316E">
      <w:pPr>
        <w:jc w:val="center"/>
        <w:rPr>
          <w:rFonts w:ascii="Times New Roman" w:hAnsi="Times New Roman" w:cs="Times New Roman"/>
          <w:sz w:val="36"/>
          <w:szCs w:val="36"/>
        </w:rPr>
      </w:pPr>
    </w:p>
    <w:p w:rsidR="004F4131" w:rsidRDefault="004F4131" w:rsidP="007B316E">
      <w:pPr>
        <w:jc w:val="center"/>
        <w:rPr>
          <w:rFonts w:ascii="Times New Roman" w:hAnsi="Times New Roman" w:cs="Times New Roman"/>
          <w:sz w:val="36"/>
          <w:szCs w:val="36"/>
        </w:rPr>
      </w:pPr>
    </w:p>
    <w:p w:rsidR="004F4131" w:rsidRDefault="004F4131" w:rsidP="007B316E">
      <w:pPr>
        <w:jc w:val="center"/>
        <w:rPr>
          <w:rFonts w:ascii="Times New Roman" w:hAnsi="Times New Roman" w:cs="Times New Roman"/>
          <w:sz w:val="36"/>
          <w:szCs w:val="36"/>
        </w:rPr>
      </w:pPr>
    </w:p>
    <w:p w:rsidR="004F4131" w:rsidRDefault="004F4131" w:rsidP="007B316E">
      <w:pPr>
        <w:jc w:val="center"/>
        <w:rPr>
          <w:rFonts w:ascii="Times New Roman" w:hAnsi="Times New Roman" w:cs="Times New Roman"/>
          <w:sz w:val="36"/>
          <w:szCs w:val="36"/>
        </w:rPr>
      </w:pPr>
    </w:p>
    <w:p w:rsidR="004F4131" w:rsidRDefault="004F4131" w:rsidP="007B316E">
      <w:pPr>
        <w:jc w:val="center"/>
        <w:rPr>
          <w:rFonts w:ascii="Times New Roman" w:hAnsi="Times New Roman" w:cs="Times New Roman"/>
          <w:sz w:val="36"/>
          <w:szCs w:val="36"/>
        </w:rPr>
      </w:pPr>
    </w:p>
    <w:p w:rsidR="00B437BF" w:rsidRDefault="00B437BF"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9407D6" w:rsidRPr="00303387" w:rsidRDefault="009407D6" w:rsidP="009407D6">
      <w:pPr>
        <w:jc w:val="center"/>
        <w:rPr>
          <w:rFonts w:ascii="Times New Roman" w:hAnsi="Times New Roman" w:cs="Times New Roman"/>
          <w:b/>
          <w:sz w:val="36"/>
          <w:szCs w:val="36"/>
        </w:rPr>
      </w:pPr>
      <w:r>
        <w:rPr>
          <w:rFonts w:ascii="Times New Roman" w:hAnsi="Times New Roman" w:cs="Times New Roman"/>
          <w:b/>
          <w:sz w:val="36"/>
          <w:szCs w:val="36"/>
        </w:rPr>
        <w:t>ГРАФИЧЕСКАЯ</w:t>
      </w:r>
      <w:r w:rsidRPr="00303387">
        <w:rPr>
          <w:rFonts w:ascii="Times New Roman" w:hAnsi="Times New Roman" w:cs="Times New Roman"/>
          <w:b/>
          <w:sz w:val="36"/>
          <w:szCs w:val="36"/>
        </w:rPr>
        <w:t xml:space="preserve"> ЧАСТЬ</w:t>
      </w:r>
    </w:p>
    <w:p w:rsidR="009407D6" w:rsidRDefault="009407D6"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9407D6" w:rsidRDefault="009407D6" w:rsidP="007B316E">
      <w:pPr>
        <w:jc w:val="center"/>
        <w:rPr>
          <w:rFonts w:ascii="Times New Roman" w:hAnsi="Times New Roman" w:cs="Times New Roman"/>
          <w:sz w:val="36"/>
          <w:szCs w:val="36"/>
        </w:rPr>
      </w:pPr>
    </w:p>
    <w:p w:rsidR="009407D6" w:rsidRPr="007B316E" w:rsidRDefault="009407D6" w:rsidP="007B316E">
      <w:pPr>
        <w:jc w:val="center"/>
        <w:rPr>
          <w:rFonts w:ascii="Times New Roman" w:hAnsi="Times New Roman" w:cs="Times New Roman"/>
          <w:sz w:val="36"/>
          <w:szCs w:val="36"/>
        </w:rPr>
      </w:pPr>
    </w:p>
    <w:sectPr w:rsidR="009407D6" w:rsidRPr="007B316E" w:rsidSect="0074420B">
      <w:headerReference w:type="default" r:id="rId15"/>
      <w:pgSz w:w="11906" w:h="16838"/>
      <w:pgMar w:top="1134" w:right="566" w:bottom="1134" w:left="1134" w:header="708" w:footer="708" w:gutter="0"/>
      <w:pgNumType w:fmt="numberInDash"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953" w:rsidRDefault="00A75953" w:rsidP="0074420B">
      <w:pPr>
        <w:spacing w:after="0" w:line="240" w:lineRule="auto"/>
      </w:pPr>
      <w:r>
        <w:separator/>
      </w:r>
    </w:p>
  </w:endnote>
  <w:endnote w:type="continuationSeparator" w:id="0">
    <w:p w:rsidR="00A75953" w:rsidRDefault="00A75953" w:rsidP="00744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MT">
    <w:altName w:val="Arial Unicode MS"/>
    <w:panose1 w:val="00000000000000000000"/>
    <w:charset w:val="80"/>
    <w:family w:val="auto"/>
    <w:notTrueType/>
    <w:pitch w:val="default"/>
    <w:sig w:usb0="00000203" w:usb1="08070000" w:usb2="00000010" w:usb3="00000000" w:csb0="0002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953" w:rsidRDefault="00A75953" w:rsidP="0074420B">
      <w:pPr>
        <w:spacing w:after="0" w:line="240" w:lineRule="auto"/>
      </w:pPr>
      <w:r>
        <w:separator/>
      </w:r>
    </w:p>
  </w:footnote>
  <w:footnote w:type="continuationSeparator" w:id="0">
    <w:p w:rsidR="00A75953" w:rsidRDefault="00A75953" w:rsidP="007442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6107011"/>
      <w:docPartObj>
        <w:docPartGallery w:val="Page Numbers (Top of Page)"/>
        <w:docPartUnique/>
      </w:docPartObj>
    </w:sdtPr>
    <w:sdtEndPr>
      <w:rPr>
        <w:rFonts w:ascii="Times New Roman" w:hAnsi="Times New Roman" w:cs="Times New Roman"/>
        <w:sz w:val="24"/>
        <w:szCs w:val="24"/>
      </w:rPr>
    </w:sdtEndPr>
    <w:sdtContent>
      <w:p w:rsidR="005F10F4" w:rsidRPr="0074420B" w:rsidRDefault="005F10F4">
        <w:pPr>
          <w:pStyle w:val="a4"/>
          <w:jc w:val="center"/>
          <w:rPr>
            <w:rFonts w:ascii="Times New Roman" w:hAnsi="Times New Roman" w:cs="Times New Roman"/>
            <w:sz w:val="24"/>
            <w:szCs w:val="24"/>
          </w:rPr>
        </w:pPr>
        <w:r w:rsidRPr="0074420B">
          <w:rPr>
            <w:rFonts w:ascii="Times New Roman" w:hAnsi="Times New Roman" w:cs="Times New Roman"/>
            <w:sz w:val="24"/>
            <w:szCs w:val="24"/>
          </w:rPr>
          <w:fldChar w:fldCharType="begin"/>
        </w:r>
        <w:r w:rsidRPr="0074420B">
          <w:rPr>
            <w:rFonts w:ascii="Times New Roman" w:hAnsi="Times New Roman" w:cs="Times New Roman"/>
            <w:sz w:val="24"/>
            <w:szCs w:val="24"/>
          </w:rPr>
          <w:instrText>PAGE   \* MERGEFORMAT</w:instrText>
        </w:r>
        <w:r w:rsidRPr="0074420B">
          <w:rPr>
            <w:rFonts w:ascii="Times New Roman" w:hAnsi="Times New Roman" w:cs="Times New Roman"/>
            <w:sz w:val="24"/>
            <w:szCs w:val="24"/>
          </w:rPr>
          <w:fldChar w:fldCharType="separate"/>
        </w:r>
        <w:r w:rsidR="009E288E">
          <w:rPr>
            <w:rFonts w:ascii="Times New Roman" w:hAnsi="Times New Roman" w:cs="Times New Roman"/>
            <w:noProof/>
            <w:sz w:val="24"/>
            <w:szCs w:val="24"/>
          </w:rPr>
          <w:t>- 18 -</w:t>
        </w:r>
        <w:r w:rsidRPr="0074420B">
          <w:rPr>
            <w:rFonts w:ascii="Times New Roman" w:hAnsi="Times New Roman" w:cs="Times New Roman"/>
            <w:sz w:val="24"/>
            <w:szCs w:val="24"/>
          </w:rPr>
          <w:fldChar w:fldCharType="end"/>
        </w:r>
      </w:p>
    </w:sdtContent>
  </w:sdt>
  <w:p w:rsidR="005F10F4" w:rsidRDefault="005F10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9F0610"/>
    <w:multiLevelType w:val="hybridMultilevel"/>
    <w:tmpl w:val="5C327E7E"/>
    <w:lvl w:ilvl="0" w:tplc="04190001">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hint="default"/>
      </w:rPr>
    </w:lvl>
    <w:lvl w:ilvl="3" w:tplc="04190001">
      <w:start w:val="1"/>
      <w:numFmt w:val="bullet"/>
      <w:lvlText w:val=""/>
      <w:lvlJc w:val="left"/>
      <w:pPr>
        <w:tabs>
          <w:tab w:val="num" w:pos="3120"/>
        </w:tabs>
        <w:ind w:left="3120" w:hanging="360"/>
      </w:pPr>
      <w:rPr>
        <w:rFonts w:ascii="Symbol" w:hAnsi="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hint="default"/>
      </w:rPr>
    </w:lvl>
    <w:lvl w:ilvl="6" w:tplc="04190001">
      <w:start w:val="1"/>
      <w:numFmt w:val="bullet"/>
      <w:lvlText w:val=""/>
      <w:lvlJc w:val="left"/>
      <w:pPr>
        <w:tabs>
          <w:tab w:val="num" w:pos="5280"/>
        </w:tabs>
        <w:ind w:left="5280" w:hanging="360"/>
      </w:pPr>
      <w:rPr>
        <w:rFonts w:ascii="Symbol" w:hAnsi="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hint="default"/>
      </w:rPr>
    </w:lvl>
  </w:abstractNum>
  <w:abstractNum w:abstractNumId="1">
    <w:nsid w:val="20FE7526"/>
    <w:multiLevelType w:val="hybridMultilevel"/>
    <w:tmpl w:val="FE64F7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5FA"/>
    <w:rsid w:val="000065B6"/>
    <w:rsid w:val="0001509F"/>
    <w:rsid w:val="000502FE"/>
    <w:rsid w:val="0006087C"/>
    <w:rsid w:val="00062690"/>
    <w:rsid w:val="00063974"/>
    <w:rsid w:val="00072E20"/>
    <w:rsid w:val="00081947"/>
    <w:rsid w:val="00085438"/>
    <w:rsid w:val="00096E2B"/>
    <w:rsid w:val="000A6134"/>
    <w:rsid w:val="000B670D"/>
    <w:rsid w:val="000C0D59"/>
    <w:rsid w:val="000C74B6"/>
    <w:rsid w:val="000D2A73"/>
    <w:rsid w:val="000D7DC6"/>
    <w:rsid w:val="000E29B8"/>
    <w:rsid w:val="000E779F"/>
    <w:rsid w:val="0011176F"/>
    <w:rsid w:val="00115CBE"/>
    <w:rsid w:val="00117362"/>
    <w:rsid w:val="00154D1C"/>
    <w:rsid w:val="001616B5"/>
    <w:rsid w:val="00184ECC"/>
    <w:rsid w:val="00186583"/>
    <w:rsid w:val="00191A49"/>
    <w:rsid w:val="001B41EE"/>
    <w:rsid w:val="001B48E7"/>
    <w:rsid w:val="001B5EF3"/>
    <w:rsid w:val="001D0C26"/>
    <w:rsid w:val="001D1397"/>
    <w:rsid w:val="001D1CEF"/>
    <w:rsid w:val="001D3351"/>
    <w:rsid w:val="001F518B"/>
    <w:rsid w:val="0020141D"/>
    <w:rsid w:val="00211AE0"/>
    <w:rsid w:val="00213E09"/>
    <w:rsid w:val="00221045"/>
    <w:rsid w:val="00233185"/>
    <w:rsid w:val="0023498E"/>
    <w:rsid w:val="0023668A"/>
    <w:rsid w:val="002624C1"/>
    <w:rsid w:val="002854FE"/>
    <w:rsid w:val="00285E41"/>
    <w:rsid w:val="00286512"/>
    <w:rsid w:val="002A1D82"/>
    <w:rsid w:val="002A2048"/>
    <w:rsid w:val="002A27D9"/>
    <w:rsid w:val="002A4317"/>
    <w:rsid w:val="002A615D"/>
    <w:rsid w:val="002A6FE1"/>
    <w:rsid w:val="002B0492"/>
    <w:rsid w:val="002B2ABF"/>
    <w:rsid w:val="002B4686"/>
    <w:rsid w:val="002C130F"/>
    <w:rsid w:val="002E02F6"/>
    <w:rsid w:val="002F4B4E"/>
    <w:rsid w:val="003002B4"/>
    <w:rsid w:val="00301AF8"/>
    <w:rsid w:val="00301BDB"/>
    <w:rsid w:val="00303387"/>
    <w:rsid w:val="00306057"/>
    <w:rsid w:val="003246AF"/>
    <w:rsid w:val="003324D8"/>
    <w:rsid w:val="0033651B"/>
    <w:rsid w:val="00350F22"/>
    <w:rsid w:val="00354139"/>
    <w:rsid w:val="003610E2"/>
    <w:rsid w:val="003632B7"/>
    <w:rsid w:val="0036780F"/>
    <w:rsid w:val="00367A65"/>
    <w:rsid w:val="0038524C"/>
    <w:rsid w:val="00386D65"/>
    <w:rsid w:val="003A0F09"/>
    <w:rsid w:val="003C5ED1"/>
    <w:rsid w:val="003E2D72"/>
    <w:rsid w:val="003F4BA9"/>
    <w:rsid w:val="003F5881"/>
    <w:rsid w:val="003F6BEF"/>
    <w:rsid w:val="003F721C"/>
    <w:rsid w:val="004059C2"/>
    <w:rsid w:val="00420D13"/>
    <w:rsid w:val="00435BA3"/>
    <w:rsid w:val="00442D7F"/>
    <w:rsid w:val="00444DFF"/>
    <w:rsid w:val="0046459C"/>
    <w:rsid w:val="00466A64"/>
    <w:rsid w:val="0049014F"/>
    <w:rsid w:val="00490C09"/>
    <w:rsid w:val="004C147A"/>
    <w:rsid w:val="004F4131"/>
    <w:rsid w:val="00507592"/>
    <w:rsid w:val="0051116C"/>
    <w:rsid w:val="005127AE"/>
    <w:rsid w:val="00520DD6"/>
    <w:rsid w:val="00532D48"/>
    <w:rsid w:val="00553D88"/>
    <w:rsid w:val="00554A1C"/>
    <w:rsid w:val="00560DB9"/>
    <w:rsid w:val="00590F00"/>
    <w:rsid w:val="005A6ED6"/>
    <w:rsid w:val="005B333B"/>
    <w:rsid w:val="005B5955"/>
    <w:rsid w:val="005C1723"/>
    <w:rsid w:val="005E1095"/>
    <w:rsid w:val="005E2B26"/>
    <w:rsid w:val="005F10F4"/>
    <w:rsid w:val="005F4178"/>
    <w:rsid w:val="005F6355"/>
    <w:rsid w:val="005F7CC4"/>
    <w:rsid w:val="006164BA"/>
    <w:rsid w:val="00630D74"/>
    <w:rsid w:val="00634F48"/>
    <w:rsid w:val="00640337"/>
    <w:rsid w:val="00642CA7"/>
    <w:rsid w:val="00654253"/>
    <w:rsid w:val="00681B8F"/>
    <w:rsid w:val="00686CD1"/>
    <w:rsid w:val="006A6563"/>
    <w:rsid w:val="006D6EFC"/>
    <w:rsid w:val="0074420B"/>
    <w:rsid w:val="00745BEC"/>
    <w:rsid w:val="0074764B"/>
    <w:rsid w:val="00750AC3"/>
    <w:rsid w:val="00760799"/>
    <w:rsid w:val="0076644E"/>
    <w:rsid w:val="00767933"/>
    <w:rsid w:val="00772CCC"/>
    <w:rsid w:val="00783DC8"/>
    <w:rsid w:val="007A287D"/>
    <w:rsid w:val="007B316E"/>
    <w:rsid w:val="007B78D5"/>
    <w:rsid w:val="007C1677"/>
    <w:rsid w:val="007C74CF"/>
    <w:rsid w:val="007E1883"/>
    <w:rsid w:val="0082570C"/>
    <w:rsid w:val="00825794"/>
    <w:rsid w:val="00844011"/>
    <w:rsid w:val="0085590F"/>
    <w:rsid w:val="0086679C"/>
    <w:rsid w:val="00867A9C"/>
    <w:rsid w:val="0087146A"/>
    <w:rsid w:val="00886486"/>
    <w:rsid w:val="008A3BC0"/>
    <w:rsid w:val="008C5CEF"/>
    <w:rsid w:val="008F7633"/>
    <w:rsid w:val="009051A9"/>
    <w:rsid w:val="0093246E"/>
    <w:rsid w:val="009407D6"/>
    <w:rsid w:val="009409D1"/>
    <w:rsid w:val="00947968"/>
    <w:rsid w:val="00963E5D"/>
    <w:rsid w:val="00970B28"/>
    <w:rsid w:val="00987835"/>
    <w:rsid w:val="009A5741"/>
    <w:rsid w:val="009C0CF4"/>
    <w:rsid w:val="009D38E6"/>
    <w:rsid w:val="009D46B5"/>
    <w:rsid w:val="009D6201"/>
    <w:rsid w:val="009E288E"/>
    <w:rsid w:val="00A24FB2"/>
    <w:rsid w:val="00A51AC4"/>
    <w:rsid w:val="00A53039"/>
    <w:rsid w:val="00A56846"/>
    <w:rsid w:val="00A61A30"/>
    <w:rsid w:val="00A620F6"/>
    <w:rsid w:val="00A64E7F"/>
    <w:rsid w:val="00A739FB"/>
    <w:rsid w:val="00A75953"/>
    <w:rsid w:val="00A80E47"/>
    <w:rsid w:val="00A91B3A"/>
    <w:rsid w:val="00AC2B2E"/>
    <w:rsid w:val="00AC4D19"/>
    <w:rsid w:val="00B060ED"/>
    <w:rsid w:val="00B437BF"/>
    <w:rsid w:val="00B50EA9"/>
    <w:rsid w:val="00B51B84"/>
    <w:rsid w:val="00B51F73"/>
    <w:rsid w:val="00B80BB3"/>
    <w:rsid w:val="00B87007"/>
    <w:rsid w:val="00B8755A"/>
    <w:rsid w:val="00B95720"/>
    <w:rsid w:val="00BA62D0"/>
    <w:rsid w:val="00BA62DF"/>
    <w:rsid w:val="00BB19D0"/>
    <w:rsid w:val="00BB1A4A"/>
    <w:rsid w:val="00BC09F5"/>
    <w:rsid w:val="00BD2B53"/>
    <w:rsid w:val="00BD694A"/>
    <w:rsid w:val="00BE590C"/>
    <w:rsid w:val="00C008FB"/>
    <w:rsid w:val="00C02DF9"/>
    <w:rsid w:val="00C13918"/>
    <w:rsid w:val="00C17ABF"/>
    <w:rsid w:val="00C22EAD"/>
    <w:rsid w:val="00C259DD"/>
    <w:rsid w:val="00C30D6E"/>
    <w:rsid w:val="00C327FA"/>
    <w:rsid w:val="00C5365D"/>
    <w:rsid w:val="00C5452B"/>
    <w:rsid w:val="00C565FA"/>
    <w:rsid w:val="00C61507"/>
    <w:rsid w:val="00C76DF0"/>
    <w:rsid w:val="00C868C3"/>
    <w:rsid w:val="00CA6E8B"/>
    <w:rsid w:val="00CB2F34"/>
    <w:rsid w:val="00CB5BB8"/>
    <w:rsid w:val="00CC2926"/>
    <w:rsid w:val="00CC4664"/>
    <w:rsid w:val="00CE687B"/>
    <w:rsid w:val="00CF300F"/>
    <w:rsid w:val="00CF687C"/>
    <w:rsid w:val="00D02534"/>
    <w:rsid w:val="00D31B56"/>
    <w:rsid w:val="00D37DEC"/>
    <w:rsid w:val="00D4194E"/>
    <w:rsid w:val="00D90D7D"/>
    <w:rsid w:val="00DA0761"/>
    <w:rsid w:val="00DA16FB"/>
    <w:rsid w:val="00DB2A26"/>
    <w:rsid w:val="00DD2958"/>
    <w:rsid w:val="00E2120C"/>
    <w:rsid w:val="00E21E2E"/>
    <w:rsid w:val="00E42453"/>
    <w:rsid w:val="00E43EC7"/>
    <w:rsid w:val="00E45146"/>
    <w:rsid w:val="00E87775"/>
    <w:rsid w:val="00E90F75"/>
    <w:rsid w:val="00EA7DE1"/>
    <w:rsid w:val="00EC7BF8"/>
    <w:rsid w:val="00EF0B2C"/>
    <w:rsid w:val="00F01024"/>
    <w:rsid w:val="00F0688B"/>
    <w:rsid w:val="00F0689F"/>
    <w:rsid w:val="00F32130"/>
    <w:rsid w:val="00F376F6"/>
    <w:rsid w:val="00F5542E"/>
    <w:rsid w:val="00F55CB5"/>
    <w:rsid w:val="00F61370"/>
    <w:rsid w:val="00F622D6"/>
    <w:rsid w:val="00F72D9D"/>
    <w:rsid w:val="00F85DA4"/>
    <w:rsid w:val="00F967AC"/>
    <w:rsid w:val="00FA1A28"/>
    <w:rsid w:val="00FA456C"/>
    <w:rsid w:val="00FB18C0"/>
    <w:rsid w:val="00FC0B06"/>
    <w:rsid w:val="00FC376D"/>
    <w:rsid w:val="00FD3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0421E6-B555-4BB4-91D0-F0B51529A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65B6"/>
    <w:pPr>
      <w:ind w:left="720"/>
      <w:contextualSpacing/>
    </w:pPr>
  </w:style>
  <w:style w:type="paragraph" w:styleId="a4">
    <w:name w:val="header"/>
    <w:basedOn w:val="a"/>
    <w:link w:val="a5"/>
    <w:uiPriority w:val="99"/>
    <w:unhideWhenUsed/>
    <w:rsid w:val="0074420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4420B"/>
  </w:style>
  <w:style w:type="paragraph" w:styleId="a6">
    <w:name w:val="footer"/>
    <w:basedOn w:val="a"/>
    <w:link w:val="a7"/>
    <w:uiPriority w:val="99"/>
    <w:unhideWhenUsed/>
    <w:rsid w:val="0074420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4420B"/>
  </w:style>
  <w:style w:type="character" w:styleId="a8">
    <w:name w:val="Hyperlink"/>
    <w:basedOn w:val="a0"/>
    <w:uiPriority w:val="99"/>
    <w:semiHidden/>
    <w:unhideWhenUsed/>
    <w:rsid w:val="00BB1A4A"/>
    <w:rPr>
      <w:color w:val="0000FF"/>
      <w:u w:val="single"/>
    </w:rPr>
  </w:style>
  <w:style w:type="table" w:styleId="a9">
    <w:name w:val="Table Grid"/>
    <w:basedOn w:val="a1"/>
    <w:uiPriority w:val="39"/>
    <w:rsid w:val="00115C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9D38E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109502">
      <w:bodyDiv w:val="1"/>
      <w:marLeft w:val="0"/>
      <w:marRight w:val="0"/>
      <w:marTop w:val="0"/>
      <w:marBottom w:val="0"/>
      <w:divBdr>
        <w:top w:val="none" w:sz="0" w:space="0" w:color="auto"/>
        <w:left w:val="none" w:sz="0" w:space="0" w:color="auto"/>
        <w:bottom w:val="none" w:sz="0" w:space="0" w:color="auto"/>
        <w:right w:val="none" w:sz="0" w:space="0" w:color="auto"/>
      </w:divBdr>
    </w:div>
    <w:div w:id="114107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21252/" TargetMode="External"/><Relationship Id="rId13" Type="http://schemas.openxmlformats.org/officeDocument/2006/relationships/hyperlink" Target="http://www.consultant.ru/document/cons_doc_LAW_373276/94050c1b72b36222ea765a98f890b52187a0838c/" TargetMode="External"/><Relationship Id="rId3" Type="http://schemas.openxmlformats.org/officeDocument/2006/relationships/settings" Target="settings.xml"/><Relationship Id="rId7" Type="http://schemas.openxmlformats.org/officeDocument/2006/relationships/hyperlink" Target="http://base.garant.ru/12121252/" TargetMode="External"/><Relationship Id="rId12" Type="http://schemas.openxmlformats.org/officeDocument/2006/relationships/hyperlink" Target="http://www.consultant.ru/document/cons_doc_LAW_373276/94050c1b72b36222ea765a98f890b52187a0838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373276/7b81874f50ed9cd03230f753e5c5a4b03ef9092d/"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base.garant.ru/12121252/" TargetMode="External"/><Relationship Id="rId4" Type="http://schemas.openxmlformats.org/officeDocument/2006/relationships/webSettings" Target="webSettings.xml"/><Relationship Id="rId9" Type="http://schemas.openxmlformats.org/officeDocument/2006/relationships/hyperlink" Target="http://base.garant.ru/12121252/" TargetMode="External"/><Relationship Id="rId14" Type="http://schemas.openxmlformats.org/officeDocument/2006/relationships/hyperlink" Target="http://www.consultant.ru/document/cons_doc_LAW_373276/7b81874f50ed9cd03230f753e5c5a4b03ef909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862</TotalTime>
  <Pages>17</Pages>
  <Words>3735</Words>
  <Characters>21292</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251</cp:revision>
  <dcterms:created xsi:type="dcterms:W3CDTF">2023-03-17T11:37:00Z</dcterms:created>
  <dcterms:modified xsi:type="dcterms:W3CDTF">2023-04-20T14:21:00Z</dcterms:modified>
</cp:coreProperties>
</file>